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DF" w:rsidRPr="007B38DF" w:rsidRDefault="001F5BCB" w:rsidP="007B38DF">
      <w:pPr>
        <w:rPr>
          <w:rFonts w:cs="B Titr"/>
          <w:w w:val="90"/>
          <w:sz w:val="18"/>
          <w:szCs w:val="18"/>
          <w:rtl/>
        </w:rPr>
      </w:pPr>
      <w:r>
        <w:rPr>
          <w:rFonts w:cs="B Titr" w:hint="cs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324485</wp:posOffset>
                </wp:positionH>
                <wp:positionV relativeFrom="paragraph">
                  <wp:posOffset>33020</wp:posOffset>
                </wp:positionV>
                <wp:extent cx="1196340" cy="147955"/>
                <wp:effectExtent l="0" t="0" r="3810" b="4445"/>
                <wp:wrapNone/>
                <wp:docPr id="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634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AC8" w:rsidRPr="002339BD" w:rsidRDefault="00F53AC8" w:rsidP="005466F1">
                            <w:pPr>
                              <w:spacing w:line="180" w:lineRule="exact"/>
                              <w:rPr>
                                <w:rFonts w:cs="B Titr"/>
                                <w:sz w:val="14"/>
                                <w:szCs w:val="14"/>
                                <w:lang w:bidi="fa-IR"/>
                              </w:rPr>
                            </w:pPr>
                            <w:r w:rsidRPr="002339BD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محل منگنه کردن برگه</w:t>
                            </w:r>
                            <w:r w:rsidRPr="002339BD"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softHyphen/>
                            </w:r>
                            <w:r w:rsidRPr="002339BD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ها </w:t>
                            </w:r>
                            <w:r w:rsidRPr="002339BD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339BD">
                              <w:rPr>
                                <w:rFonts w:cs="B Titr" w:hint="cs"/>
                                <w:sz w:val="20"/>
                                <w:szCs w:val="20"/>
                                <w:lang w:bidi="fa-IR"/>
                              </w:rPr>
                              <w:sym w:font="Wingdings 3" w:char="F0DF"/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left:0;text-align:left;margin-left:25.55pt;margin-top:2.6pt;width:94.2pt;height:11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+nJfgIAAP8EAAAOAAAAZHJzL2Uyb0RvYy54bWysVNuO0zAQfUfiHyy/t7mQXhJtutrdUoS0&#10;wIqFD3Btp7FwbGO7TRfEvzN22m4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XOM&#10;FOmgRB8haURtJEfTWchPb1wFbo/mwYYInbnX9ItDSt+14MZvrNV9ywkDVlnwTy4OBMPBUbTu32kG&#10;8GTrdUzVvrFdAIQkoH2syNOpInzvEYXFLCunrwooHIW9rJiVk0m8glTH08Y6/4brDoVJjS2Qj+hk&#10;d+98YEOqo0tkr6VgKyFlNOxmfSct2hFQxyp+B3R37iZVcFY6HBsQhxUgCXeEvUA3Vvt7meVFepuX&#10;o9V0PhsVq2IyKmfpfJRm5W05TYuyWK5+BIJZUbWCMa7uheJH5WXF31X20AODZqL2UF/jcpJPYuwX&#10;7N15kGn8/hRkJzw0ohRdjecnJ1KFwr5WDMImlSdCDvPkkn7MMuTg+I9ZiTIIlR8U5PfrPaAEOaw1&#10;ewJBWA31gtLC6wGTVttvGPXQiTV2X7fEcozkWwWimkGfh9aNBkzs+er6uEoUBYgae4yG6Z0f2nxr&#10;rNi0cEMWc6P0DQiwEVEbz2wOsoUui0EcXoTQxud29Hp+txY/AQAA//8DAFBLAwQUAAYACAAAACEA&#10;aAtqkdwAAAAHAQAADwAAAGRycy9kb3ducmV2LnhtbEyOwU7DMBBE70j8g7VI3KiToEAT4lSoCIkD&#10;QqLlA9x4iSPidWQ7bcrXs5zgNDua0exrNosbxRFDHDwpyFcZCKTOm4F6BR/755s1iJg0GT16QgVn&#10;jLBpLy8aXRt/onc87lIveIRirRXYlKZaythZdDqu/ITE2acPTie2oZcm6BOPu1EWWXYnnR6IP1g9&#10;4dZi97WbnYLv+6raF6+dpTDn5+345ujpxSl1fbU8PoBIuKS/MvziMzq0zHTwM5koRgVlnnOTtQDB&#10;cXFblSAOfKxLkG0j//O3PwAAAP//AwBQSwECLQAUAAYACAAAACEAtoM4kv4AAADhAQAAEwAAAAAA&#10;AAAAAAAAAAAAAAAAW0NvbnRlbnRfVHlwZXNdLnhtbFBLAQItABQABgAIAAAAIQA4/SH/1gAAAJQB&#10;AAALAAAAAAAAAAAAAAAAAC8BAABfcmVscy8ucmVsc1BLAQItABQABgAIAAAAIQBCb+nJfgIAAP8E&#10;AAAOAAAAAAAAAAAAAAAAAC4CAABkcnMvZTJvRG9jLnhtbFBLAQItABQABgAIAAAAIQBoC2qR3AAA&#10;AAcBAAAPAAAAAAAAAAAAAAAAANgEAABkcnMvZG93bnJldi54bWxQSwUGAAAAAAQABADzAAAA4QUA&#10;AAAA&#10;" stroked="f">
                <v:textbox inset="2mm,0,2mm,0">
                  <w:txbxContent>
                    <w:p w:rsidR="00F53AC8" w:rsidRPr="002339BD" w:rsidRDefault="00F53AC8" w:rsidP="005466F1">
                      <w:pPr>
                        <w:spacing w:line="180" w:lineRule="exact"/>
                        <w:rPr>
                          <w:rFonts w:cs="B Titr"/>
                          <w:sz w:val="14"/>
                          <w:szCs w:val="14"/>
                          <w:lang w:bidi="fa-IR"/>
                        </w:rPr>
                      </w:pPr>
                      <w:r w:rsidRPr="002339BD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محل منگنه کردن برگه</w:t>
                      </w:r>
                      <w:r w:rsidRPr="002339BD"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  <w:softHyphen/>
                      </w:r>
                      <w:r w:rsidRPr="002339BD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ها </w:t>
                      </w:r>
                      <w:r w:rsidRPr="002339BD"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2339BD">
                        <w:rPr>
                          <w:rFonts w:cs="B Titr" w:hint="cs"/>
                          <w:sz w:val="20"/>
                          <w:szCs w:val="20"/>
                          <w:lang w:bidi="fa-IR"/>
                        </w:rPr>
                        <w:sym w:font="Wingdings 3" w:char="F0DF"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Titr" w:hint="cs"/>
          <w:noProof/>
          <w:sz w:val="18"/>
          <w:szCs w:val="18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3025775</wp:posOffset>
            </wp:positionH>
            <wp:positionV relativeFrom="paragraph">
              <wp:posOffset>7620</wp:posOffset>
            </wp:positionV>
            <wp:extent cx="725170" cy="173990"/>
            <wp:effectExtent l="0" t="0" r="0" b="0"/>
            <wp:wrapNone/>
            <wp:docPr id="70" name="Picture 70" descr="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1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4"/>
        <w:gridCol w:w="424"/>
        <w:gridCol w:w="2128"/>
        <w:gridCol w:w="1417"/>
        <w:gridCol w:w="992"/>
        <w:gridCol w:w="426"/>
        <w:gridCol w:w="237"/>
        <w:gridCol w:w="330"/>
        <w:gridCol w:w="471"/>
        <w:gridCol w:w="521"/>
        <w:gridCol w:w="1134"/>
        <w:gridCol w:w="1317"/>
      </w:tblGrid>
      <w:tr w:rsidR="00A84FF4" w:rsidRPr="00793D68" w:rsidTr="0055748F">
        <w:trPr>
          <w:jc w:val="center"/>
        </w:trPr>
        <w:tc>
          <w:tcPr>
            <w:tcW w:w="1758" w:type="dxa"/>
            <w:gridSpan w:val="2"/>
            <w:shd w:val="clear" w:color="auto" w:fill="E5DFEC" w:themeFill="accent4" w:themeFillTint="33"/>
            <w:vAlign w:val="center"/>
          </w:tcPr>
          <w:p w:rsidR="00A84FF4" w:rsidRPr="00A923EE" w:rsidRDefault="004F31D8" w:rsidP="00885343">
            <w:pPr>
              <w:ind w:left="17"/>
              <w:jc w:val="center"/>
              <w:rPr>
                <w:rFonts w:cs="B Yekan"/>
                <w:b/>
                <w:bCs/>
                <w:w w:val="90"/>
                <w:rtl/>
              </w:rPr>
            </w:pPr>
            <w:r w:rsidRPr="00A923EE">
              <w:rPr>
                <w:rFonts w:cs="B Yekan" w:hint="cs"/>
                <w:b/>
                <w:bCs/>
                <w:w w:val="90"/>
                <w:rtl/>
              </w:rPr>
              <w:t xml:space="preserve">تکمیلی </w:t>
            </w:r>
            <w:r w:rsidR="00833DC8" w:rsidRPr="00A923EE">
              <w:rPr>
                <w:rFonts w:cs="B Yekan" w:hint="cs"/>
                <w:b/>
                <w:bCs/>
                <w:w w:val="90"/>
                <w:rtl/>
              </w:rPr>
              <w:t>غیرحضوری</w:t>
            </w:r>
          </w:p>
        </w:tc>
        <w:tc>
          <w:tcPr>
            <w:tcW w:w="5200" w:type="dxa"/>
            <w:gridSpan w:val="5"/>
            <w:shd w:val="clear" w:color="auto" w:fill="auto"/>
            <w:vAlign w:val="center"/>
          </w:tcPr>
          <w:p w:rsidR="00A84FF4" w:rsidRPr="00793D68" w:rsidRDefault="00A84FF4" w:rsidP="00885343">
            <w:pPr>
              <w:jc w:val="center"/>
              <w:rPr>
                <w:rFonts w:cs="B Titr"/>
                <w:w w:val="90"/>
                <w:sz w:val="26"/>
                <w:szCs w:val="26"/>
                <w:rtl/>
              </w:rPr>
            </w:pPr>
            <w:r w:rsidRPr="001F5BCB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امتحانات پایان</w:t>
            </w:r>
            <w:r w:rsidR="00833DC8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ی</w:t>
            </w:r>
            <w:r w:rsidRPr="001F5BCB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833DC8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r w:rsidRPr="001F5BCB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1F5BCB">
              <w:rPr>
                <w:rFonts w:ascii="IranNastaliq" w:hAnsi="IranNastaliq" w:cs="B Titr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ني</w:t>
            </w:r>
            <w:r w:rsidRPr="001F5BCB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مسال دوم  95 ـ  94 </w:t>
            </w:r>
          </w:p>
        </w:tc>
        <w:tc>
          <w:tcPr>
            <w:tcW w:w="801" w:type="dxa"/>
            <w:gridSpan w:val="2"/>
            <w:shd w:val="clear" w:color="auto" w:fill="F2F2F2" w:themeFill="background1" w:themeFillShade="F2"/>
            <w:vAlign w:val="center"/>
          </w:tcPr>
          <w:p w:rsidR="00A84FF4" w:rsidRPr="00793D68" w:rsidRDefault="004F31D8" w:rsidP="00885343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cs="B Yekan" w:hint="cs"/>
                <w:sz w:val="22"/>
                <w:szCs w:val="22"/>
                <w:rtl/>
              </w:rPr>
              <w:t>رشته</w:t>
            </w:r>
            <w:r w:rsidR="00A84FF4" w:rsidRPr="00793D68">
              <w:rPr>
                <w:rFonts w:cs="B Yekan" w:hint="cs"/>
                <w:sz w:val="22"/>
                <w:szCs w:val="22"/>
                <w:rtl/>
              </w:rPr>
              <w:t xml:space="preserve">: 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A84FF4" w:rsidRPr="00793D68" w:rsidRDefault="001211C8" w:rsidP="00885343">
            <w:pPr>
              <w:jc w:val="center"/>
              <w:rPr>
                <w:rFonts w:cs="B Titr"/>
                <w:w w:val="90"/>
                <w:sz w:val="30"/>
                <w:szCs w:val="30"/>
                <w:rtl/>
              </w:rPr>
            </w:pPr>
            <w:r>
              <w:rPr>
                <w:rFonts w:ascii="IranNastaliq" w:hAnsi="IranNastaliq" w:cs="B Titr" w:hint="cs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تفسیر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A84FF4" w:rsidRPr="00793D68" w:rsidRDefault="001F5BCB">
            <w:pPr>
              <w:rPr>
                <w:rFonts w:cs="B Titr"/>
                <w:w w:val="90"/>
                <w:sz w:val="56"/>
                <w:szCs w:val="56"/>
                <w:rtl/>
              </w:rPr>
            </w:pPr>
            <w:r>
              <w:rPr>
                <w:rFonts w:cs="B Traffic" w:hint="cs"/>
                <w:noProof/>
                <w:sz w:val="66"/>
                <w:szCs w:val="66"/>
                <w:rtl/>
              </w:rPr>
              <w:drawing>
                <wp:anchor distT="0" distB="0" distL="114300" distR="114300" simplePos="0" relativeHeight="251659264" behindDoc="0" locked="0" layoutInCell="1" allowOverlap="1" wp14:anchorId="70F03A41" wp14:editId="4AF7B285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77470</wp:posOffset>
                  </wp:positionV>
                  <wp:extent cx="670560" cy="701040"/>
                  <wp:effectExtent l="0" t="0" r="0" b="3810"/>
                  <wp:wrapNone/>
                  <wp:docPr id="72" name="Picture 72" descr="آرم کم حج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آرم کم حج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15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84FF4" w:rsidRPr="00793D68" w:rsidTr="0055748F">
        <w:trPr>
          <w:trHeight w:val="249"/>
          <w:jc w:val="center"/>
        </w:trPr>
        <w:tc>
          <w:tcPr>
            <w:tcW w:w="1334" w:type="dxa"/>
            <w:shd w:val="clear" w:color="auto" w:fill="F2F2F2" w:themeFill="background1" w:themeFillShade="F2"/>
            <w:vAlign w:val="center"/>
          </w:tcPr>
          <w:p w:rsidR="00A84FF4" w:rsidRPr="00793D68" w:rsidRDefault="00A84FF4" w:rsidP="00885343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نام درس</w:t>
            </w:r>
            <w:r w:rsidR="00EA083B" w:rsidRPr="00793D68">
              <w:rPr>
                <w:rFonts w:cs="B Yekan" w:hint="cs"/>
                <w:sz w:val="22"/>
                <w:szCs w:val="22"/>
                <w:rtl/>
              </w:rPr>
              <w:t xml:space="preserve"> </w:t>
            </w:r>
            <w:r w:rsidRPr="00793D68">
              <w:rPr>
                <w:rFonts w:cs="B Yekan"/>
                <w:sz w:val="22"/>
                <w:szCs w:val="22"/>
              </w:rPr>
              <w:t xml:space="preserve"> :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:rsidR="00A84FF4" w:rsidRPr="00793D68" w:rsidRDefault="00885343" w:rsidP="004A4FA1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ascii="IranNastaliq" w:hAnsi="IranNastaliq" w:cs="B Titr" w:hint="cs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اصول فقه </w:t>
            </w:r>
            <w:r w:rsidR="004A4FA1">
              <w:rPr>
                <w:rFonts w:ascii="IranNastaliq" w:hAnsi="IranNastaliq" w:cs="B Titr" w:hint="cs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  <w:bookmarkStart w:id="0" w:name="_GoBack"/>
            <w:bookmarkEnd w:id="0"/>
            <w:r w:rsidR="00FC3BE7">
              <w:rPr>
                <w:rFonts w:ascii="IranNastaliq" w:hAnsi="IranNastaliq" w:cs="B Titr" w:hint="cs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993" w:type="dxa"/>
            <w:gridSpan w:val="3"/>
            <w:shd w:val="clear" w:color="auto" w:fill="F2F2F2" w:themeFill="background1" w:themeFillShade="F2"/>
            <w:vAlign w:val="center"/>
          </w:tcPr>
          <w:p w:rsidR="00A84FF4" w:rsidRPr="00793D68" w:rsidRDefault="00A84FF4" w:rsidP="00885343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کد درس :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A84FF4" w:rsidRPr="00793D68" w:rsidRDefault="00FC3BE7" w:rsidP="00885343">
            <w:pPr>
              <w:jc w:val="center"/>
              <w:rPr>
                <w:rFonts w:cs="B Yekan"/>
                <w:sz w:val="22"/>
                <w:szCs w:val="22"/>
                <w:rtl/>
                <w:lang w:bidi="fa-IR"/>
              </w:rPr>
            </w:pPr>
            <w:r>
              <w:rPr>
                <w:rFonts w:ascii="IranNastaliq" w:hAnsi="IranNastaliq" w:cs="B Titr" w:hint="cs"/>
                <w:color w:val="000000"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86210</w:t>
            </w:r>
            <w:r w:rsidR="00885343">
              <w:rPr>
                <w:rFonts w:ascii="IranNastaliq" w:hAnsi="IranNastaliq" w:cs="B Titr" w:hint="cs"/>
                <w:color w:val="000000"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="008671DF">
              <w:rPr>
                <w:rFonts w:ascii="IranNastaliq" w:hAnsi="IranNastaliq" w:cs="B Titr" w:hint="cs"/>
                <w:color w:val="000000"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  <w:tc>
          <w:tcPr>
            <w:tcW w:w="1317" w:type="dxa"/>
            <w:vMerge/>
            <w:shd w:val="clear" w:color="auto" w:fill="auto"/>
          </w:tcPr>
          <w:p w:rsidR="00A84FF4" w:rsidRPr="00793D68" w:rsidRDefault="00A84FF4" w:rsidP="00BB3039">
            <w:pPr>
              <w:rPr>
                <w:rFonts w:cs="B Yekan"/>
                <w:sz w:val="22"/>
                <w:szCs w:val="22"/>
                <w:rtl/>
              </w:rPr>
            </w:pPr>
          </w:p>
        </w:tc>
      </w:tr>
      <w:tr w:rsidR="00EA083B" w:rsidRPr="00793D68" w:rsidTr="0055748F">
        <w:trPr>
          <w:jc w:val="center"/>
        </w:trPr>
        <w:tc>
          <w:tcPr>
            <w:tcW w:w="1334" w:type="dxa"/>
            <w:shd w:val="clear" w:color="auto" w:fill="F2F2F2" w:themeFill="background1" w:themeFillShade="F2"/>
            <w:vAlign w:val="center"/>
          </w:tcPr>
          <w:p w:rsidR="00A84FF4" w:rsidRPr="00793D68" w:rsidRDefault="00A84FF4" w:rsidP="00885343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 xml:space="preserve">تاریخ </w:t>
            </w:r>
            <w:r w:rsidRPr="0055748F">
              <w:rPr>
                <w:rFonts w:cs="B Yekan" w:hint="cs"/>
                <w:sz w:val="22"/>
                <w:szCs w:val="22"/>
                <w:shd w:val="clear" w:color="auto" w:fill="F2F2F2" w:themeFill="background1" w:themeFillShade="F2"/>
                <w:rtl/>
              </w:rPr>
              <w:t>امتحان</w:t>
            </w:r>
            <w:r w:rsidR="00EA083B" w:rsidRPr="00793D68">
              <w:rPr>
                <w:rFonts w:cs="B Yekan" w:hint="cs"/>
                <w:sz w:val="22"/>
                <w:szCs w:val="22"/>
                <w:rtl/>
              </w:rPr>
              <w:t xml:space="preserve"> </w:t>
            </w:r>
            <w:r w:rsidRPr="00793D68">
              <w:rPr>
                <w:rFonts w:cs="B Yekan"/>
                <w:sz w:val="22"/>
                <w:szCs w:val="22"/>
              </w:rPr>
              <w:t xml:space="preserve"> :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A84FF4" w:rsidRPr="00793D68" w:rsidRDefault="008671DF" w:rsidP="00885343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ascii="IranNastaliq" w:hAnsi="IranNastaliq" w:cs="B Titr"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27</w:t>
            </w:r>
            <w:r w:rsidR="00F3600F">
              <w:rPr>
                <w:rFonts w:ascii="IranNastaliq" w:hAnsi="IranNastaliq" w:cs="B Titr" w:hint="cs"/>
                <w:color w:val="000000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/4/95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84FF4" w:rsidRPr="00793D68" w:rsidRDefault="00A84FF4" w:rsidP="00885343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ساعت برگزاری</w:t>
            </w:r>
            <w:r w:rsidRPr="00793D68">
              <w:rPr>
                <w:rFonts w:cs="B Yekan"/>
                <w:sz w:val="22"/>
                <w:szCs w:val="22"/>
              </w:rPr>
              <w:t xml:space="preserve"> 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84FF4" w:rsidRPr="00793D68" w:rsidRDefault="008671DF" w:rsidP="00885343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ascii="IranNastaliq" w:hAnsi="IranNastaliq" w:cs="B Titr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</w:t>
            </w:r>
          </w:p>
        </w:tc>
        <w:tc>
          <w:tcPr>
            <w:tcW w:w="1559" w:type="dxa"/>
            <w:gridSpan w:val="4"/>
            <w:shd w:val="clear" w:color="auto" w:fill="F2F2F2" w:themeFill="background1" w:themeFillShade="F2"/>
            <w:vAlign w:val="center"/>
          </w:tcPr>
          <w:p w:rsidR="00A84FF4" w:rsidRPr="00793D68" w:rsidRDefault="00A84FF4" w:rsidP="00885343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مدت پاسخگویی 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4FF4" w:rsidRPr="00793D68" w:rsidRDefault="00A84FF4" w:rsidP="00885343">
            <w:pPr>
              <w:jc w:val="center"/>
              <w:rPr>
                <w:rFonts w:cs="B Yekan"/>
                <w:b/>
                <w:bCs/>
                <w:color w:val="C00000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b/>
                <w:bCs/>
                <w:color w:val="C00000"/>
                <w:sz w:val="22"/>
                <w:szCs w:val="22"/>
                <w:rtl/>
              </w:rPr>
              <w:t>90 دقیقه</w:t>
            </w:r>
          </w:p>
        </w:tc>
        <w:tc>
          <w:tcPr>
            <w:tcW w:w="1317" w:type="dxa"/>
            <w:vMerge/>
            <w:shd w:val="clear" w:color="auto" w:fill="auto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color w:val="C00000"/>
                <w:sz w:val="22"/>
                <w:szCs w:val="22"/>
                <w:rtl/>
              </w:rPr>
            </w:pPr>
          </w:p>
        </w:tc>
      </w:tr>
    </w:tbl>
    <w:p w:rsidR="00F53AC8" w:rsidRPr="00BD396E" w:rsidRDefault="00F53AC8">
      <w:pPr>
        <w:rPr>
          <w:rFonts w:cs="B Titr"/>
          <w:w w:val="90"/>
          <w:sz w:val="4"/>
          <w:szCs w:val="4"/>
        </w:rPr>
      </w:pPr>
    </w:p>
    <w:tbl>
      <w:tblPr>
        <w:bidiVisual/>
        <w:tblW w:w="10737" w:type="dxa"/>
        <w:jc w:val="center"/>
        <w:tblInd w:w="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284"/>
        <w:gridCol w:w="1842"/>
        <w:gridCol w:w="284"/>
        <w:gridCol w:w="992"/>
        <w:gridCol w:w="567"/>
        <w:gridCol w:w="2268"/>
        <w:gridCol w:w="284"/>
        <w:gridCol w:w="708"/>
        <w:gridCol w:w="2799"/>
      </w:tblGrid>
      <w:tr w:rsidR="00F53AC8" w:rsidRPr="00F26FD9" w:rsidTr="005C5E47">
        <w:trPr>
          <w:trHeight w:val="340"/>
          <w:jc w:val="center"/>
        </w:trPr>
        <w:tc>
          <w:tcPr>
            <w:tcW w:w="709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C3180C">
            <w:pPr>
              <w:jc w:val="center"/>
              <w:rPr>
                <w:rFonts w:cs="B Titr"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 xml:space="preserve">نـام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w w:val="90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w w:val="90"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FDE9D9" w:themeFill="accent6" w:themeFillTint="33"/>
            <w:tcMar>
              <w:left w:w="85" w:type="dxa"/>
              <w:right w:w="85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>نام پدر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53AC8" w:rsidRPr="004347D3" w:rsidRDefault="001F5BCB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DF27815" wp14:editId="49F59C7D">
                      <wp:simplePos x="0" y="0"/>
                      <wp:positionH relativeFrom="column">
                        <wp:posOffset>-5035550</wp:posOffset>
                      </wp:positionH>
                      <wp:positionV relativeFrom="paragraph">
                        <wp:posOffset>153035</wp:posOffset>
                      </wp:positionV>
                      <wp:extent cx="906780" cy="1162050"/>
                      <wp:effectExtent l="12700" t="10160" r="13970" b="8890"/>
                      <wp:wrapNone/>
                      <wp:docPr id="1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6780" cy="11620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9" o:spid="_x0000_s1026" style="position:absolute;margin-left:-396.5pt;margin-top:12.05pt;width:71.4pt;height:9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3QmLgIAAGEEAAAOAAAAZHJzL2Uyb0RvYy54bWysVFFv0zAQfkfiP1h+p0mqNV2jptPUMYQ0&#10;YGLwA1zbaQyOz5zdpuPX7+K0owOeEHmw7ny+z9/dd87y6tBZttcYDLiaF5OcM+0kKOO2Nf/65fbN&#10;JWchCqeEBadr/qgDv1q9frXsfaWn0IJVGhmBuFD1vuZtjL7KsiBb3YkwAa8dBRvATkRycZspFD2h&#10;dzab5nmZ9YDKI0gdAu3ejEG+SvhNo2X81DRBR2ZrTtxiWjGtm2HNVktRbVH41sgjDfEPLDphHF36&#10;DHUjomA7NH9AdUYiBGjiREKXQdMYqVMNVE2R/1bNQyu8TrVQc4J/blP4f7Dy4/4emVGkHWdOdCTR&#10;9S5CupmVi6E/vQ8VHXvw9zhUGPwdyO+BOVi3wm31NSL0rRaKWBXD+exFwuAESmWb/gMoghcEn1p1&#10;aLAbAKkJ7JAUeXxWRB8ik7S5yMv5JekmKVQU5TSfJckyUZ2yPYb4TkPHBqPmCDunPpPs6Qqxvwsx&#10;yaKOxQn1jbOmsyTyXlhWlGU5T6RFdTxM2CfMVC5Yo26NtcnB7WZtkVFqzW/Td0wO58esYz1xn01n&#10;icWLWDiHyNP3N4hURxrOobVvnUp2FMaONrG07tjrob2jTBtQj9RqhHHO6V2S0QL+5KynGa95+LET&#10;qDmz7x3JtSguLoZHkZyL2XxKDp5HNucR4SRB1TxyNprrOD6knUezbemmIpXrYJigxsTTLIysjmRp&#10;jsl68VDO/XTq159h9QQAAP//AwBQSwMEFAAGAAgAAAAhALl3v/rgAAAADAEAAA8AAABkcnMvZG93&#10;bnJldi54bWxMj8FOwzAQRO9I/IO1SNxSO4G2NI1TISS4IgIHjk7sJhHxOrWdNPD1LCd6nJ3R7Jvi&#10;sNiBzcaH3qGEdCWAGWyc7rGV8PH+nDwAC1GhVoNDI+HbBDiU11eFyrU745uZq9gyKsGQKwldjGPO&#10;eWg6Y1VYudEgeUfnrYokfcu1V2cqtwPPhNhwq3qkD50azVNnmq9qshIaLSbhP+fXXb2O1c88nZC/&#10;nKS8vVke98CiWeJ/GP7wCR1KYqrdhDqwQUKy3d3RmCghu0+BUSLZrEUGrKaL2KbAy4Jfjih/AQAA&#10;//8DAFBLAQItABQABgAIAAAAIQC2gziS/gAAAOEBAAATAAAAAAAAAAAAAAAAAAAAAABbQ29udGVu&#10;dF9UeXBlc10ueG1sUEsBAi0AFAAGAAgAAAAhADj9If/WAAAAlAEAAAsAAAAAAAAAAAAAAAAALwEA&#10;AF9yZWxzLy5yZWxzUEsBAi0AFAAGAAgAAAAhANrbdCYuAgAAYQQAAA4AAAAAAAAAAAAAAAAALgIA&#10;AGRycy9lMm9Eb2MueG1sUEsBAi0AFAAGAAgAAAAhALl3v/rgAAAADAEAAA8AAAAAAAAAAAAAAAAA&#10;iAQAAGRycy9kb3ducmV2LnhtbFBLBQYAAAAABAAEAPMAAACVBQAAAAA=&#10;"/>
                  </w:pict>
                </mc:Fallback>
              </mc:AlternateContent>
            </w:r>
            <w:r w:rsidR="00F53AC8" w:rsidRPr="004347D3">
              <w:rPr>
                <w:rFonts w:cs="B Titr" w:hint="cs"/>
                <w:b/>
                <w:bCs/>
                <w:w w:val="90"/>
                <w:sz w:val="20"/>
                <w:szCs w:val="20"/>
                <w:rtl/>
              </w:rPr>
              <w:t xml:space="preserve"> </w:t>
            </w:r>
          </w:p>
        </w:tc>
      </w:tr>
      <w:tr w:rsidR="00F53AC8" w:rsidRPr="00F26FD9" w:rsidTr="005C5E47">
        <w:trPr>
          <w:trHeight w:val="356"/>
          <w:jc w:val="center"/>
        </w:trPr>
        <w:tc>
          <w:tcPr>
            <w:tcW w:w="993" w:type="dxa"/>
            <w:gridSpan w:val="3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>کد تحصیلی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 xml:space="preserve">نام استان محل آزمون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b/>
                <w:bCs/>
                <w:w w:val="90"/>
                <w:sz w:val="20"/>
                <w:szCs w:val="20"/>
                <w:rtl/>
              </w:rPr>
              <w:t>نمره برگه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</w:p>
        </w:tc>
      </w:tr>
      <w:tr w:rsidR="00F53AC8" w:rsidRPr="00A6430B" w:rsidTr="0055748F">
        <w:trPr>
          <w:trHeight w:val="655"/>
          <w:jc w:val="center"/>
        </w:trPr>
        <w:tc>
          <w:tcPr>
            <w:tcW w:w="426" w:type="dxa"/>
            <w:shd w:val="clear" w:color="auto" w:fill="F2DBDB" w:themeFill="accent2" w:themeFillTint="33"/>
            <w:tcMar>
              <w:left w:w="57" w:type="dxa"/>
              <w:right w:w="57" w:type="dxa"/>
            </w:tcMar>
            <w:textDirection w:val="btLr"/>
            <w:vAlign w:val="center"/>
          </w:tcPr>
          <w:p w:rsidR="00F53AC8" w:rsidRPr="00D66273" w:rsidRDefault="00F53AC8" w:rsidP="005F3490">
            <w:pPr>
              <w:spacing w:line="240" w:lineRule="atLeast"/>
              <w:ind w:left="113" w:right="113"/>
              <w:jc w:val="center"/>
              <w:rPr>
                <w:rFonts w:ascii="Zeena 1" w:hAnsi="Zeena 1" w:cs="B Titr"/>
                <w:b/>
                <w:bCs/>
                <w:sz w:val="20"/>
                <w:szCs w:val="20"/>
                <w:rtl/>
              </w:rPr>
            </w:pPr>
            <w:r w:rsidRPr="00D66273">
              <w:rPr>
                <w:rFonts w:ascii="Zeena 1" w:hAnsi="Zeena 1" w:cs="B Titr" w:hint="cs"/>
                <w:b/>
                <w:bCs/>
                <w:sz w:val="20"/>
                <w:szCs w:val="20"/>
                <w:rtl/>
              </w:rPr>
              <w:t>تـوجه</w:t>
            </w:r>
          </w:p>
        </w:tc>
        <w:tc>
          <w:tcPr>
            <w:tcW w:w="10311" w:type="dxa"/>
            <w:gridSpan w:val="10"/>
            <w:shd w:val="clear" w:color="auto" w:fill="auto"/>
            <w:vAlign w:val="center"/>
          </w:tcPr>
          <w:p w:rsidR="00F53AC8" w:rsidRPr="009543EB" w:rsidRDefault="00F53AC8" w:rsidP="00BD396E">
            <w:pPr>
              <w:numPr>
                <w:ilvl w:val="0"/>
                <w:numId w:val="37"/>
              </w:numPr>
              <w:tabs>
                <w:tab w:val="left" w:pos="175"/>
              </w:tabs>
              <w:ind w:left="0" w:firstLine="0"/>
              <w:jc w:val="lowKashida"/>
              <w:rPr>
                <w:rFonts w:cs="B Roya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9543EB">
              <w:rPr>
                <w:rFonts w:cs="B Roya" w:hint="cs"/>
                <w:rtl/>
              </w:rPr>
              <w:t xml:space="preserve">قبل از شروع به پاسخگویی سوالات حتما </w:t>
            </w:r>
            <w:r w:rsidRPr="009543EB">
              <w:rPr>
                <w:rFonts w:cs="B Yagut" w:hint="cs"/>
                <w:b/>
                <w:bCs/>
                <w:sz w:val="22"/>
                <w:szCs w:val="22"/>
                <w:rtl/>
              </w:rPr>
              <w:t>مشخصات فردی، کد تحصیلی و نام محل آزمون</w:t>
            </w:r>
            <w:r w:rsidRPr="009543EB">
              <w:rPr>
                <w:rFonts w:cs="B Roya" w:hint="cs"/>
                <w:rtl/>
              </w:rPr>
              <w:t xml:space="preserve"> خود را به صورت </w:t>
            </w:r>
            <w:r w:rsidR="002339BD" w:rsidRPr="009543EB">
              <w:rPr>
                <w:rFonts w:cs="B Roya" w:hint="cs"/>
                <w:rtl/>
              </w:rPr>
              <w:t>دقیق</w:t>
            </w:r>
            <w:r w:rsidRPr="009543EB">
              <w:rPr>
                <w:rFonts w:cs="B Roya" w:hint="cs"/>
                <w:rtl/>
              </w:rPr>
              <w:t xml:space="preserve"> </w:t>
            </w:r>
            <w:r w:rsidR="002339BD" w:rsidRPr="009543EB">
              <w:rPr>
                <w:rFonts w:cs="B Roya" w:hint="cs"/>
                <w:rtl/>
              </w:rPr>
              <w:t>بنویسید</w:t>
            </w:r>
            <w:r w:rsidRPr="009543EB">
              <w:rPr>
                <w:rFonts w:cs="B Roya" w:hint="cs"/>
                <w:rtl/>
              </w:rPr>
              <w:t>.</w:t>
            </w:r>
          </w:p>
          <w:p w:rsidR="00F53AC8" w:rsidRPr="009543EB" w:rsidRDefault="00F53AC8" w:rsidP="001C453E">
            <w:pPr>
              <w:numPr>
                <w:ilvl w:val="0"/>
                <w:numId w:val="37"/>
              </w:numPr>
              <w:tabs>
                <w:tab w:val="left" w:pos="175"/>
              </w:tabs>
              <w:ind w:left="0" w:firstLine="0"/>
              <w:jc w:val="lowKashida"/>
              <w:rPr>
                <w:rFonts w:cs="B Roya"/>
              </w:rPr>
            </w:pPr>
            <w:r w:rsidRPr="009543EB">
              <w:rPr>
                <w:rFonts w:cs="B Roya" w:hint="cs"/>
                <w:rtl/>
              </w:rPr>
              <w:t xml:space="preserve"> </w:t>
            </w:r>
            <w:r w:rsidRPr="009543EB">
              <w:rPr>
                <w:rFonts w:cs="B Roya"/>
                <w:rtl/>
              </w:rPr>
              <w:t xml:space="preserve">فقط به </w:t>
            </w:r>
            <w:r w:rsidR="001C453E">
              <w:rPr>
                <w:rFonts w:cs="B Yagut" w:hint="cs"/>
                <w:b/>
                <w:bCs/>
                <w:sz w:val="22"/>
                <w:szCs w:val="22"/>
                <w:rtl/>
              </w:rPr>
              <w:t>10</w:t>
            </w:r>
            <w:r w:rsidR="00885343">
              <w:rPr>
                <w:rFonts w:cs="B Yagut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9543EB">
              <w:rPr>
                <w:rFonts w:cs="B Yagut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9543EB">
              <w:rPr>
                <w:rFonts w:cs="B Yagut"/>
                <w:b/>
                <w:bCs/>
                <w:sz w:val="22"/>
                <w:szCs w:val="22"/>
                <w:rtl/>
              </w:rPr>
              <w:t xml:space="preserve">سؤال </w:t>
            </w:r>
            <w:r w:rsidRPr="009543EB">
              <w:rPr>
                <w:rFonts w:cs="B Roya"/>
                <w:rtl/>
              </w:rPr>
              <w:t xml:space="preserve">پاسخ دهيد، در صورت پاسخ به همه سؤالات، سؤال آخر </w:t>
            </w:r>
            <w:r w:rsidRPr="009543EB">
              <w:rPr>
                <w:rFonts w:cs="B Roya" w:hint="cs"/>
                <w:rtl/>
              </w:rPr>
              <w:t>حذف شده و نمره</w:t>
            </w:r>
            <w:r w:rsidR="00EB3A4F">
              <w:rPr>
                <w:rFonts w:cs="B Roya" w:hint="cs"/>
                <w:rtl/>
              </w:rPr>
              <w:t>‌</w:t>
            </w:r>
            <w:r w:rsidRPr="009543EB">
              <w:rPr>
                <w:rFonts w:cs="B Roya" w:hint="cs"/>
                <w:rtl/>
              </w:rPr>
              <w:t>ای به آن تعلق نخواهد گرفت.</w:t>
            </w:r>
          </w:p>
          <w:p w:rsidR="00F53AC8" w:rsidRPr="00A6430B" w:rsidRDefault="00F53AC8" w:rsidP="00BD396E">
            <w:pPr>
              <w:numPr>
                <w:ilvl w:val="0"/>
                <w:numId w:val="37"/>
              </w:numPr>
              <w:tabs>
                <w:tab w:val="left" w:pos="175"/>
              </w:tabs>
              <w:ind w:left="0" w:firstLine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9543EB">
              <w:rPr>
                <w:rFonts w:cs="B Roya" w:hint="cs"/>
                <w:rtl/>
              </w:rPr>
              <w:t xml:space="preserve"> برای پاسخگویی به سوالات </w:t>
            </w:r>
            <w:r w:rsidRPr="009543EB">
              <w:rPr>
                <w:rFonts w:cs="B Yagut" w:hint="cs"/>
                <w:b/>
                <w:bCs/>
                <w:sz w:val="22"/>
                <w:szCs w:val="22"/>
                <w:rtl/>
              </w:rPr>
              <w:t>ترتیب پاسخگویی رعایت شود</w:t>
            </w:r>
            <w:r w:rsidRPr="009543EB">
              <w:rPr>
                <w:rFonts w:cs="B Roya" w:hint="cs"/>
                <w:rtl/>
              </w:rPr>
              <w:t xml:space="preserve"> تا اساتید محترم زمان تصحیح، دچار مشکل نگردند.</w:t>
            </w:r>
          </w:p>
        </w:tc>
      </w:tr>
    </w:tbl>
    <w:p w:rsidR="00611B21" w:rsidRDefault="00611B21" w:rsidP="00181DEE">
      <w:pPr>
        <w:spacing w:line="120" w:lineRule="auto"/>
        <w:jc w:val="center"/>
        <w:rPr>
          <w:rFonts w:cs="B Roya"/>
          <w:color w:val="A6A6A6"/>
          <w:sz w:val="8"/>
          <w:szCs w:val="8"/>
        </w:rPr>
      </w:pPr>
    </w:p>
    <w:p w:rsidR="008671DF" w:rsidRPr="00FE6C2B" w:rsidRDefault="00FE6C2B" w:rsidP="008671DF">
      <w:pPr>
        <w:tabs>
          <w:tab w:val="left" w:pos="396"/>
        </w:tabs>
        <w:spacing w:line="120" w:lineRule="auto"/>
        <w:ind w:left="113" w:right="142"/>
        <w:rPr>
          <w:rFonts w:cs="B Roya"/>
          <w:color w:val="595959"/>
          <w:sz w:val="26"/>
          <w:szCs w:val="26"/>
        </w:rPr>
      </w:pPr>
      <w:r>
        <w:rPr>
          <w:rFonts w:ascii="IranNastaliq" w:hAnsi="IranNastaliq" w:cs="IranNastaliq" w:hint="cs"/>
          <w:bCs/>
          <w:sz w:val="26"/>
          <w:szCs w:val="26"/>
          <w:rtl/>
          <w:lang w:bidi="fa-IR"/>
        </w:rPr>
        <w:t xml:space="preserve">   </w:t>
      </w:r>
    </w:p>
    <w:tbl>
      <w:tblPr>
        <w:bidiVisual/>
        <w:tblW w:w="10768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0376"/>
      </w:tblGrid>
      <w:tr w:rsidR="008671DF" w:rsidRPr="002518AD" w:rsidTr="008671DF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8671DF" w:rsidRPr="002518AD" w:rsidRDefault="008671DF" w:rsidP="00096117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</w:tcPr>
          <w:p w:rsidR="008671DF" w:rsidRPr="008671DF" w:rsidRDefault="008671DF" w:rsidP="00F42A15">
            <w:pPr>
              <w:tabs>
                <w:tab w:val="left" w:pos="396"/>
              </w:tabs>
              <w:spacing w:line="276" w:lineRule="auto"/>
              <w:ind w:right="34"/>
              <w:jc w:val="both"/>
              <w:rPr>
                <w:rFonts w:cs="B Roya"/>
                <w:b/>
                <w:bCs/>
                <w:color w:val="595959"/>
                <w:sz w:val="26"/>
                <w:szCs w:val="26"/>
                <w:rtl/>
              </w:rPr>
            </w:pPr>
            <w:r w:rsidRPr="008671DF">
              <w:rPr>
                <w:rFonts w:cs="B Roya" w:hint="cs"/>
                <w:b/>
                <w:bCs/>
                <w:sz w:val="26"/>
                <w:szCs w:val="26"/>
                <w:rtl/>
              </w:rPr>
              <w:t>قیاس در دو صورت‌ می‌تواند حجت باشد</w:t>
            </w:r>
            <w:r>
              <w:rPr>
                <w:rFonts w:cs="B Roya" w:hint="cs"/>
                <w:b/>
                <w:bCs/>
                <w:sz w:val="26"/>
                <w:szCs w:val="26"/>
                <w:rtl/>
              </w:rPr>
              <w:t>؛</w:t>
            </w:r>
            <w:r w:rsidRPr="008671DF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 مختصرا این</w:t>
            </w:r>
            <w:r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8671DF">
              <w:rPr>
                <w:rFonts w:cs="B Roya" w:hint="cs"/>
                <w:b/>
                <w:bCs/>
                <w:sz w:val="26"/>
                <w:szCs w:val="26"/>
                <w:rtl/>
              </w:rPr>
              <w:t>دو را توضیح دهید.</w:t>
            </w:r>
            <w:r w:rsidR="000219AE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      </w:t>
            </w:r>
            <w:r w:rsidR="00F42A15">
              <w:rPr>
                <w:rFonts w:cs="B Roya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8671DF" w:rsidRPr="002518AD" w:rsidTr="008671DF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8671DF" w:rsidRPr="002518AD" w:rsidRDefault="008671DF" w:rsidP="00096117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</w:tcPr>
          <w:p w:rsidR="008671DF" w:rsidRPr="008671DF" w:rsidRDefault="008671DF" w:rsidP="00F42A15">
            <w:pPr>
              <w:tabs>
                <w:tab w:val="left" w:pos="396"/>
              </w:tabs>
              <w:spacing w:line="276" w:lineRule="auto"/>
              <w:ind w:right="34"/>
              <w:jc w:val="both"/>
              <w:rPr>
                <w:rFonts w:cs="B Roya"/>
                <w:b/>
                <w:bCs/>
                <w:color w:val="595959"/>
                <w:sz w:val="26"/>
                <w:szCs w:val="26"/>
                <w:rtl/>
                <w:lang w:bidi="fa-IR"/>
              </w:rPr>
            </w:pPr>
            <w:r w:rsidRPr="008671DF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آیه شریفه </w:t>
            </w:r>
            <w:r>
              <w:rPr>
                <w:rFonts w:cs="B Roya" w:hint="cs"/>
                <w:b/>
                <w:bCs/>
                <w:sz w:val="26"/>
                <w:szCs w:val="26"/>
                <w:rtl/>
              </w:rPr>
              <w:t>«</w:t>
            </w:r>
            <w:r w:rsidRPr="008671DF">
              <w:rPr>
                <w:rFonts w:cs="B Roya" w:hint="cs"/>
                <w:b/>
                <w:bCs/>
                <w:sz w:val="26"/>
                <w:szCs w:val="26"/>
                <w:rtl/>
              </w:rPr>
              <w:t>قال من یحیی العظام و هی رمیم</w:t>
            </w:r>
            <w:r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 قال یحییها الذی أنشأها اول مرة»</w:t>
            </w:r>
            <w:r w:rsidRPr="008671DF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 چگونه بر حجیت قیاس </w:t>
            </w:r>
            <w:r w:rsidR="00F42E0B" w:rsidRPr="008671DF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دلالت </w:t>
            </w:r>
            <w:r w:rsidRPr="008671DF">
              <w:rPr>
                <w:rFonts w:cs="B Roya" w:hint="cs"/>
                <w:b/>
                <w:bCs/>
                <w:sz w:val="26"/>
                <w:szCs w:val="26"/>
                <w:rtl/>
              </w:rPr>
              <w:t>می‌کند و اشکال این استدلال چیست؟</w:t>
            </w:r>
            <w:r w:rsidR="000219AE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            </w:t>
            </w:r>
            <w:r w:rsidR="00F42A15">
              <w:rPr>
                <w:rFonts w:cs="B Roya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8671DF" w:rsidRPr="002518AD" w:rsidTr="008671DF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8671DF" w:rsidRPr="002518AD" w:rsidRDefault="008671DF" w:rsidP="00096117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</w:tcPr>
          <w:p w:rsidR="008671DF" w:rsidRPr="008671DF" w:rsidRDefault="008671DF" w:rsidP="00F42A15">
            <w:pPr>
              <w:tabs>
                <w:tab w:val="left" w:pos="396"/>
              </w:tabs>
              <w:spacing w:line="276" w:lineRule="auto"/>
              <w:ind w:right="34"/>
              <w:jc w:val="both"/>
              <w:rPr>
                <w:rFonts w:cs="B Roya"/>
                <w:b/>
                <w:bCs/>
                <w:color w:val="595959"/>
                <w:sz w:val="26"/>
                <w:szCs w:val="26"/>
                <w:rtl/>
              </w:rPr>
            </w:pPr>
            <w:r w:rsidRPr="008671DF">
              <w:rPr>
                <w:rFonts w:cs="B Roya" w:hint="cs"/>
                <w:b/>
                <w:bCs/>
                <w:sz w:val="26"/>
                <w:szCs w:val="26"/>
                <w:rtl/>
              </w:rPr>
              <w:t>غزالی می‌گوید: «إن المجتهد و إن خالف النص فهو مصیب و إ</w:t>
            </w:r>
            <w:r w:rsidR="00F42E0B">
              <w:rPr>
                <w:rFonts w:cs="B Roya" w:hint="cs"/>
                <w:b/>
                <w:bCs/>
                <w:sz w:val="26"/>
                <w:szCs w:val="26"/>
                <w:rtl/>
              </w:rPr>
              <w:t>ن الخطأ</w:t>
            </w:r>
            <w:r w:rsidRPr="008671DF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 ممکن فی حقه</w:t>
            </w:r>
            <w:r w:rsidRPr="00F42E0B">
              <w:rPr>
                <w:rFonts w:cs="B Roya" w:hint="cs"/>
                <w:b/>
                <w:bCs/>
                <w:sz w:val="26"/>
                <w:szCs w:val="26"/>
                <w:rtl/>
              </w:rPr>
              <w:t>» این کلام را توضیح داده و بنویسید ارتباط این کلام با حجیت قیاس چیست؟</w:t>
            </w:r>
            <w:r w:rsidR="000219AE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        </w:t>
            </w:r>
            <w:r w:rsidR="00F42A15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A753E9" w:rsidRPr="002518AD" w:rsidTr="008671DF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A753E9" w:rsidRPr="002518AD" w:rsidRDefault="00A753E9" w:rsidP="00096117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</w:tcPr>
          <w:p w:rsidR="00A753E9" w:rsidRPr="001257C2" w:rsidRDefault="00A753E9" w:rsidP="00F42A15">
            <w:pPr>
              <w:pStyle w:val="NormalWeb"/>
              <w:bidi/>
              <w:spacing w:before="0" w:beforeAutospacing="0" w:after="0" w:afterAutospacing="0" w:line="276" w:lineRule="auto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1257C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و من هنا يعلم أن التعارض ليس وصفا للمدلولين كما قيل بل‏ المدلولان يوصفان بأنهما متنافيان لا متعارضان و إنما التعارض وصف للدليلين بما هما دليلان على أمرين متنافيين لا يجتمعان لأن امتناع صدق الدليلين معا و تكاذبهما إنما ينشأ من تنافي المدلولين‏.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       </w:t>
            </w:r>
            <w:r w:rsidR="00F42A15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</w:p>
          <w:p w:rsidR="00A753E9" w:rsidRPr="008671DF" w:rsidRDefault="00A753E9" w:rsidP="00F42A15">
            <w:pPr>
              <w:tabs>
                <w:tab w:val="left" w:pos="396"/>
              </w:tabs>
              <w:spacing w:line="276" w:lineRule="auto"/>
              <w:ind w:right="34"/>
              <w:jc w:val="both"/>
              <w:rPr>
                <w:rFonts w:cs="B Roya"/>
                <w:b/>
                <w:bCs/>
                <w:sz w:val="26"/>
                <w:szCs w:val="26"/>
                <w:rtl/>
              </w:rPr>
            </w:pPr>
            <w:r w:rsidRPr="001257C2">
              <w:rPr>
                <w:rFonts w:cs="B Roya" w:hint="cs"/>
                <w:color w:val="000000"/>
                <w:sz w:val="26"/>
                <w:szCs w:val="26"/>
                <w:rtl/>
              </w:rPr>
              <w:t xml:space="preserve">مراد از اینکه «تعارض وصف دلیل است نه مدلول» </w:t>
            </w:r>
            <w:r>
              <w:rPr>
                <w:rFonts w:cs="B Roya" w:hint="cs"/>
                <w:color w:val="000000"/>
                <w:sz w:val="26"/>
                <w:szCs w:val="26"/>
                <w:rtl/>
              </w:rPr>
              <w:t>چیست؟</w:t>
            </w:r>
            <w:r w:rsidRPr="001257C2">
              <w:rPr>
                <w:rFonts w:cs="B Roya" w:hint="cs"/>
                <w:color w:val="000000"/>
                <w:sz w:val="26"/>
                <w:szCs w:val="26"/>
                <w:rtl/>
              </w:rPr>
              <w:t xml:space="preserve"> توضیح دهید.</w:t>
            </w:r>
          </w:p>
        </w:tc>
      </w:tr>
      <w:tr w:rsidR="008671DF" w:rsidRPr="002518AD" w:rsidTr="008671DF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8671DF" w:rsidRPr="002518AD" w:rsidRDefault="008671DF" w:rsidP="00096117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</w:tcPr>
          <w:p w:rsidR="008671DF" w:rsidRPr="008671DF" w:rsidRDefault="008671DF" w:rsidP="00F42A15">
            <w:pPr>
              <w:tabs>
                <w:tab w:val="left" w:pos="396"/>
              </w:tabs>
              <w:spacing w:line="276" w:lineRule="auto"/>
              <w:ind w:right="34"/>
              <w:jc w:val="both"/>
              <w:rPr>
                <w:rFonts w:cs="B Roya"/>
                <w:b/>
                <w:bCs/>
                <w:color w:val="595959"/>
                <w:sz w:val="26"/>
                <w:szCs w:val="26"/>
                <w:rtl/>
              </w:rPr>
            </w:pPr>
            <w:r w:rsidRPr="008671DF">
              <w:rPr>
                <w:rFonts w:cs="B Roya" w:hint="cs"/>
                <w:b/>
                <w:bCs/>
                <w:sz w:val="26"/>
                <w:szCs w:val="26"/>
                <w:rtl/>
              </w:rPr>
              <w:t>اگر دو واجب متزاحم داشته باشیم که یکی مشروط به قدرت عقلی و دیگری مشروط به قدرت شرعی باشد کدام مقدم می‌شود؟ چرا؟ در ضمن مثال توضیح دهید.</w:t>
            </w:r>
            <w:r w:rsidR="00503829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    </w:t>
            </w:r>
            <w:r w:rsidR="00F42A15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4A264C" w:rsidRPr="002518AD" w:rsidTr="008671DF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4A264C" w:rsidRPr="002518AD" w:rsidRDefault="004A264C" w:rsidP="00096117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</w:tcPr>
          <w:p w:rsidR="004A264C" w:rsidRPr="004A264C" w:rsidRDefault="004A264C" w:rsidP="00F42A15">
            <w:pPr>
              <w:tabs>
                <w:tab w:val="left" w:pos="396"/>
              </w:tabs>
              <w:spacing w:line="276" w:lineRule="auto"/>
              <w:ind w:right="34"/>
              <w:jc w:val="both"/>
              <w:rPr>
                <w:rFonts w:cs="B Roya"/>
                <w:b/>
                <w:bCs/>
                <w:sz w:val="26"/>
                <w:szCs w:val="26"/>
                <w:rtl/>
              </w:rPr>
            </w:pPr>
            <w:r w:rsidRPr="004A264C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فرق بين حكومت و ورود را با مثال بیان کنید.           </w:t>
            </w:r>
            <w:r w:rsidR="00F42A15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</w:p>
        </w:tc>
      </w:tr>
      <w:tr w:rsidR="008671DF" w:rsidRPr="002518AD" w:rsidTr="008671DF">
        <w:trPr>
          <w:trHeight w:val="502"/>
        </w:trPr>
        <w:tc>
          <w:tcPr>
            <w:tcW w:w="392" w:type="dxa"/>
            <w:shd w:val="clear" w:color="auto" w:fill="F2F2F2" w:themeFill="background1" w:themeFillShade="F2"/>
          </w:tcPr>
          <w:p w:rsidR="008671DF" w:rsidRPr="002518AD" w:rsidRDefault="008671DF" w:rsidP="00096117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</w:tcPr>
          <w:p w:rsidR="008671DF" w:rsidRPr="008671DF" w:rsidRDefault="008671DF" w:rsidP="00F42A15">
            <w:pPr>
              <w:tabs>
                <w:tab w:val="left" w:pos="396"/>
              </w:tabs>
              <w:spacing w:line="276" w:lineRule="auto"/>
              <w:ind w:right="34"/>
              <w:jc w:val="both"/>
              <w:rPr>
                <w:rFonts w:cs="B Roya"/>
                <w:b/>
                <w:bCs/>
                <w:color w:val="595959"/>
                <w:sz w:val="26"/>
                <w:szCs w:val="26"/>
                <w:rtl/>
              </w:rPr>
            </w:pPr>
            <w:r w:rsidRPr="008671DF">
              <w:rPr>
                <w:rFonts w:cs="B Roya" w:hint="cs"/>
                <w:b/>
                <w:bCs/>
                <w:sz w:val="26"/>
                <w:szCs w:val="26"/>
                <w:rtl/>
              </w:rPr>
              <w:t>سه مو</w:t>
            </w:r>
            <w:r w:rsidR="00F42E0B">
              <w:rPr>
                <w:rFonts w:cs="B Roya" w:hint="cs"/>
                <w:b/>
                <w:bCs/>
                <w:sz w:val="26"/>
                <w:szCs w:val="26"/>
                <w:rtl/>
              </w:rPr>
              <w:t>رد از موارد جمع عرفی را ذکر نمای</w:t>
            </w:r>
            <w:r w:rsidRPr="008671DF">
              <w:rPr>
                <w:rFonts w:cs="B Roya" w:hint="cs"/>
                <w:b/>
                <w:bCs/>
                <w:sz w:val="26"/>
                <w:szCs w:val="26"/>
                <w:rtl/>
              </w:rPr>
              <w:t>ید</w:t>
            </w:r>
            <w:r w:rsidR="004A264C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 و برای یک مورد مثال بز</w:t>
            </w:r>
            <w:r w:rsidRPr="008671DF">
              <w:rPr>
                <w:rFonts w:cs="B Roya" w:hint="cs"/>
                <w:b/>
                <w:bCs/>
                <w:sz w:val="26"/>
                <w:szCs w:val="26"/>
                <w:rtl/>
              </w:rPr>
              <w:t>ن</w:t>
            </w:r>
            <w:r w:rsidR="004A264C">
              <w:rPr>
                <w:rFonts w:cs="B Roya" w:hint="cs"/>
                <w:b/>
                <w:bCs/>
                <w:sz w:val="26"/>
                <w:szCs w:val="26"/>
                <w:rtl/>
              </w:rPr>
              <w:t>ی</w:t>
            </w:r>
            <w:r w:rsidRPr="008671DF">
              <w:rPr>
                <w:rFonts w:cs="B Roya" w:hint="cs"/>
                <w:b/>
                <w:bCs/>
                <w:sz w:val="26"/>
                <w:szCs w:val="26"/>
                <w:rtl/>
              </w:rPr>
              <w:t>د.</w:t>
            </w:r>
            <w:r w:rsidR="00503829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            </w:t>
            </w:r>
          </w:p>
        </w:tc>
      </w:tr>
      <w:tr w:rsidR="008671DF" w:rsidRPr="002518AD" w:rsidTr="008671DF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8671DF" w:rsidRPr="002518AD" w:rsidRDefault="008671DF" w:rsidP="00096117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</w:tcPr>
          <w:p w:rsidR="00F42E0B" w:rsidRDefault="00F42E0B" w:rsidP="00F42A15">
            <w:pPr>
              <w:tabs>
                <w:tab w:val="left" w:pos="396"/>
              </w:tabs>
              <w:spacing w:line="276" w:lineRule="auto"/>
              <w:ind w:right="34"/>
              <w:jc w:val="both"/>
              <w:rPr>
                <w:rFonts w:cs="B Roya"/>
                <w:b/>
                <w:bCs/>
                <w:sz w:val="26"/>
                <w:szCs w:val="26"/>
                <w:rtl/>
              </w:rPr>
            </w:pPr>
            <w:r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الف) </w:t>
            </w:r>
            <w:r w:rsidR="006E7BAE">
              <w:rPr>
                <w:rFonts w:cs="B Roya" w:hint="cs"/>
                <w:b/>
                <w:bCs/>
                <w:sz w:val="26"/>
                <w:szCs w:val="26"/>
                <w:rtl/>
              </w:rPr>
              <w:t>منظور از</w:t>
            </w:r>
            <w:r w:rsidR="008671DF" w:rsidRPr="008671DF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 قاعده اولیه </w:t>
            </w:r>
            <w:r w:rsidR="006E7BAE">
              <w:rPr>
                <w:rFonts w:cs="B Roya" w:hint="cs"/>
                <w:b/>
                <w:bCs/>
                <w:sz w:val="26"/>
                <w:szCs w:val="26"/>
                <w:rtl/>
              </w:rPr>
              <w:t>و</w:t>
            </w:r>
            <w:r w:rsidR="008671DF" w:rsidRPr="008671DF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 </w:t>
            </w:r>
            <w:r w:rsidR="006E7BAE" w:rsidRPr="008671DF">
              <w:rPr>
                <w:rFonts w:cs="B Roya" w:hint="cs"/>
                <w:b/>
                <w:bCs/>
                <w:sz w:val="26"/>
                <w:szCs w:val="26"/>
                <w:rtl/>
              </w:rPr>
              <w:t>ثانویه</w:t>
            </w:r>
            <w:r w:rsidR="006E7BAE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 در</w:t>
            </w:r>
            <w:r w:rsidR="006E7BAE" w:rsidRPr="008671DF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 </w:t>
            </w:r>
            <w:r w:rsidR="008671DF" w:rsidRPr="008671DF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متعارضین </w:t>
            </w:r>
            <w:r w:rsidR="006E7BAE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چیست؟      </w:t>
            </w:r>
          </w:p>
          <w:p w:rsidR="008671DF" w:rsidRPr="008671DF" w:rsidRDefault="00F42E0B" w:rsidP="00F42A15">
            <w:pPr>
              <w:tabs>
                <w:tab w:val="left" w:pos="396"/>
              </w:tabs>
              <w:spacing w:line="276" w:lineRule="auto"/>
              <w:ind w:right="34"/>
              <w:jc w:val="both"/>
              <w:rPr>
                <w:rFonts w:cs="B Roya"/>
                <w:b/>
                <w:bCs/>
                <w:color w:val="595959"/>
                <w:sz w:val="26"/>
                <w:szCs w:val="26"/>
                <w:rtl/>
              </w:rPr>
            </w:pPr>
            <w:r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ب) </w:t>
            </w:r>
            <w:r w:rsidR="006E7BAE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طبق قاعده ثانویه، </w:t>
            </w:r>
            <w:r w:rsidR="008671DF" w:rsidRPr="008671DF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تخییر </w:t>
            </w:r>
            <w:r w:rsidR="006E7BAE">
              <w:rPr>
                <w:rFonts w:cs="B Roya" w:hint="cs"/>
                <w:b/>
                <w:bCs/>
                <w:sz w:val="26"/>
                <w:szCs w:val="26"/>
                <w:rtl/>
              </w:rPr>
              <w:t>بین</w:t>
            </w:r>
            <w:r w:rsidR="008671DF" w:rsidRPr="008671DF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 متعارضین به چه معنی است؟</w:t>
            </w:r>
            <w:r w:rsidR="006E7BAE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        </w:t>
            </w:r>
            <w:r w:rsidR="008671DF" w:rsidRPr="008671DF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 </w:t>
            </w:r>
            <w:r w:rsidR="00503829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8671DF" w:rsidRPr="002518AD" w:rsidTr="008671DF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8671DF" w:rsidRPr="002518AD" w:rsidRDefault="008671DF" w:rsidP="00096117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</w:tcPr>
          <w:p w:rsidR="008671DF" w:rsidRPr="008671DF" w:rsidRDefault="008671DF" w:rsidP="00F42A15">
            <w:pPr>
              <w:tabs>
                <w:tab w:val="left" w:pos="396"/>
              </w:tabs>
              <w:spacing w:line="276" w:lineRule="auto"/>
              <w:ind w:right="34"/>
              <w:jc w:val="both"/>
              <w:rPr>
                <w:rFonts w:cs="B Roya"/>
                <w:b/>
                <w:bCs/>
                <w:color w:val="595959"/>
                <w:sz w:val="26"/>
                <w:szCs w:val="26"/>
                <w:rtl/>
              </w:rPr>
            </w:pPr>
            <w:r w:rsidRPr="008671DF">
              <w:rPr>
                <w:rFonts w:cs="B Roya" w:hint="cs"/>
                <w:b/>
                <w:bCs/>
                <w:sz w:val="26"/>
                <w:szCs w:val="26"/>
                <w:rtl/>
              </w:rPr>
              <w:t>مراد از ترجیح بالاحدث و ترجیح بالصفات را توضیح دهید.</w:t>
            </w:r>
            <w:r w:rsidR="00503829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         </w:t>
            </w:r>
          </w:p>
        </w:tc>
      </w:tr>
      <w:tr w:rsidR="008671DF" w:rsidRPr="002518AD" w:rsidTr="008671DF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8671DF" w:rsidRPr="002518AD" w:rsidRDefault="008671DF" w:rsidP="00096117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</w:tcPr>
          <w:p w:rsidR="008671DF" w:rsidRPr="008671DF" w:rsidRDefault="008671DF" w:rsidP="00F42A15">
            <w:pPr>
              <w:tabs>
                <w:tab w:val="left" w:pos="396"/>
              </w:tabs>
              <w:spacing w:line="276" w:lineRule="auto"/>
              <w:ind w:right="34"/>
              <w:jc w:val="both"/>
              <w:rPr>
                <w:rFonts w:cs="B Roya"/>
                <w:b/>
                <w:bCs/>
                <w:color w:val="595959"/>
                <w:sz w:val="26"/>
                <w:szCs w:val="26"/>
                <w:rtl/>
              </w:rPr>
            </w:pPr>
            <w:r w:rsidRPr="008671DF">
              <w:rPr>
                <w:rFonts w:cs="B Roya" w:hint="cs"/>
                <w:b/>
                <w:bCs/>
                <w:sz w:val="26"/>
                <w:szCs w:val="26"/>
                <w:rtl/>
              </w:rPr>
              <w:t>مراد از مرجح صدوری و مرجح مضمونی را بنویسید.</w:t>
            </w:r>
            <w:r w:rsidR="00F42E0B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  </w:t>
            </w:r>
            <w:r w:rsidR="00503829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  </w:t>
            </w:r>
          </w:p>
        </w:tc>
      </w:tr>
      <w:tr w:rsidR="008671DF" w:rsidRPr="002518AD" w:rsidTr="008671DF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8671DF" w:rsidRPr="002518AD" w:rsidRDefault="008671DF" w:rsidP="00096117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</w:tcPr>
          <w:p w:rsidR="008671DF" w:rsidRPr="008671DF" w:rsidRDefault="008671DF" w:rsidP="00F42A15">
            <w:pPr>
              <w:tabs>
                <w:tab w:val="left" w:pos="396"/>
              </w:tabs>
              <w:spacing w:line="276" w:lineRule="auto"/>
              <w:ind w:right="34"/>
              <w:jc w:val="both"/>
              <w:rPr>
                <w:rFonts w:cs="B Roya"/>
                <w:b/>
                <w:bCs/>
                <w:color w:val="595959"/>
                <w:sz w:val="26"/>
                <w:szCs w:val="26"/>
                <w:rtl/>
              </w:rPr>
            </w:pPr>
            <w:r w:rsidRPr="008671DF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طبق نظر مصنف که اصل در متعارضین تساقط است آیا می‌توان از مرجحات </w:t>
            </w:r>
            <w:r w:rsidR="00F42E0B">
              <w:rPr>
                <w:rFonts w:cs="B Roya" w:hint="cs"/>
                <w:b/>
                <w:bCs/>
                <w:sz w:val="26"/>
                <w:szCs w:val="26"/>
                <w:rtl/>
              </w:rPr>
              <w:t>منصوصه به مرجحات دیگری تعدی کرد</w:t>
            </w:r>
            <w:r w:rsidRPr="008671DF">
              <w:rPr>
                <w:rFonts w:cs="B Roya" w:hint="cs"/>
                <w:b/>
                <w:bCs/>
                <w:sz w:val="26"/>
                <w:szCs w:val="26"/>
                <w:rtl/>
              </w:rPr>
              <w:t>؟ توضیح دهید.</w:t>
            </w:r>
            <w:r w:rsidR="00503829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     </w:t>
            </w:r>
          </w:p>
        </w:tc>
      </w:tr>
      <w:tr w:rsidR="00F42A15" w:rsidRPr="002518AD" w:rsidTr="008671DF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F42A15" w:rsidRPr="002518AD" w:rsidRDefault="00F42A15" w:rsidP="00F42A15">
            <w:p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</w:tcPr>
          <w:p w:rsidR="00F42A15" w:rsidRPr="008671DF" w:rsidRDefault="00F42A15" w:rsidP="00F42A15">
            <w:pPr>
              <w:tabs>
                <w:tab w:val="left" w:pos="396"/>
              </w:tabs>
              <w:spacing w:line="204" w:lineRule="auto"/>
              <w:ind w:right="34"/>
              <w:jc w:val="both"/>
              <w:rPr>
                <w:rFonts w:cs="B Roya"/>
                <w:b/>
                <w:bCs/>
                <w:sz w:val="26"/>
                <w:szCs w:val="26"/>
                <w:rtl/>
              </w:rPr>
            </w:pP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هر سؤال   </w:t>
            </w:r>
            <w:r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2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    نمره دارد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ab/>
              <w:t xml:space="preserve">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ab/>
              <w:t xml:space="preserve">                                                                                                                         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lang w:bidi="fa-IR"/>
              </w:rPr>
              <w:t xml:space="preserve">      </w:t>
            </w:r>
            <w:r w:rsidRPr="009A0A7D"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                                  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lang w:bidi="fa-IR"/>
              </w:rPr>
              <w:t xml:space="preserve">     </w:t>
            </w:r>
            <w:r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lang w:bidi="fa-IR"/>
              </w:rPr>
              <w:t xml:space="preserve">                               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      </w:t>
            </w:r>
            <w:r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   موفق باشيد </w:t>
            </w:r>
            <w:r w:rsidRPr="009A0A7D">
              <w:rPr>
                <w:rFonts w:ascii="Calibri" w:hAnsi="Calibri" w:cs="Roya" w:hint="cs"/>
                <w:b/>
                <w:bCs/>
                <w:sz w:val="26"/>
                <w:szCs w:val="26"/>
                <w:rtl/>
                <w:lang w:bidi="fa-IR"/>
              </w:rPr>
              <w:t xml:space="preserve">  </w:t>
            </w:r>
          </w:p>
        </w:tc>
      </w:tr>
    </w:tbl>
    <w:p w:rsidR="00021D92" w:rsidRPr="008671DF" w:rsidRDefault="00021D92" w:rsidP="00C44F51">
      <w:pPr>
        <w:tabs>
          <w:tab w:val="left" w:pos="396"/>
        </w:tabs>
        <w:spacing w:line="274" w:lineRule="auto"/>
        <w:ind w:left="112" w:right="142"/>
        <w:rPr>
          <w:rFonts w:cs="B Roya"/>
          <w:color w:val="595959"/>
          <w:sz w:val="26"/>
          <w:szCs w:val="26"/>
        </w:rPr>
      </w:pPr>
    </w:p>
    <w:sectPr w:rsidR="00021D92" w:rsidRPr="008671DF" w:rsidSect="00D938AB">
      <w:pgSz w:w="11906" w:h="16838" w:code="9"/>
      <w:pgMar w:top="567" w:right="567" w:bottom="567" w:left="567" w:header="720" w:footer="720" w:gutter="0"/>
      <w:pgBorders>
        <w:top w:val="weavingStrips" w:sz="9" w:space="1" w:color="auto"/>
        <w:left w:val="weavingStrips" w:sz="9" w:space="4" w:color="auto"/>
        <w:bottom w:val="weavingStrips" w:sz="9" w:space="1" w:color="auto"/>
        <w:right w:val="weavingStrips" w:sz="9" w:space="4" w:color="auto"/>
      </w:pgBorders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5E5" w:rsidRDefault="003F75E5">
      <w:r>
        <w:separator/>
      </w:r>
    </w:p>
  </w:endnote>
  <w:endnote w:type="continuationSeparator" w:id="0">
    <w:p w:rsidR="003F75E5" w:rsidRDefault="003F7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ya">
    <w:altName w:val="Sakkal Maya Pro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ad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eena 1">
    <w:altName w:val="Symbol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5E5" w:rsidRDefault="003F75E5">
      <w:r>
        <w:separator/>
      </w:r>
    </w:p>
  </w:footnote>
  <w:footnote w:type="continuationSeparator" w:id="0">
    <w:p w:rsidR="003F75E5" w:rsidRDefault="003F7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320"/>
    <w:multiLevelType w:val="hybridMultilevel"/>
    <w:tmpl w:val="7AA2063C"/>
    <w:lvl w:ilvl="0" w:tplc="0409000F">
      <w:start w:val="1"/>
      <w:numFmt w:val="decimal"/>
      <w:lvlText w:val="%1."/>
      <w:lvlJc w:val="left"/>
      <w:pPr>
        <w:ind w:left="845" w:hanging="360"/>
      </w:p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">
    <w:nsid w:val="00833D69"/>
    <w:multiLevelType w:val="hybridMultilevel"/>
    <w:tmpl w:val="1D3E1702"/>
    <w:lvl w:ilvl="0" w:tplc="C0785C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184444D"/>
    <w:multiLevelType w:val="hybridMultilevel"/>
    <w:tmpl w:val="CE60D980"/>
    <w:lvl w:ilvl="0" w:tplc="0409000F">
      <w:start w:val="1"/>
      <w:numFmt w:val="decimal"/>
      <w:lvlText w:val="%1."/>
      <w:lvlJc w:val="left"/>
      <w:pPr>
        <w:ind w:left="663" w:hanging="360"/>
      </w:pPr>
    </w:lvl>
    <w:lvl w:ilvl="1" w:tplc="04090019" w:tentative="1">
      <w:start w:val="1"/>
      <w:numFmt w:val="lowerLetter"/>
      <w:lvlText w:val="%2."/>
      <w:lvlJc w:val="left"/>
      <w:pPr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>
    <w:nsid w:val="01FB3381"/>
    <w:multiLevelType w:val="hybridMultilevel"/>
    <w:tmpl w:val="0E7E3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C905C0"/>
    <w:multiLevelType w:val="hybridMultilevel"/>
    <w:tmpl w:val="8E3E5E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B64EA2"/>
    <w:multiLevelType w:val="hybridMultilevel"/>
    <w:tmpl w:val="B4DCD1A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0ABB63E8"/>
    <w:multiLevelType w:val="hybridMultilevel"/>
    <w:tmpl w:val="F17CA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D8230A"/>
    <w:multiLevelType w:val="hybridMultilevel"/>
    <w:tmpl w:val="EA1E2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254BE2"/>
    <w:multiLevelType w:val="hybridMultilevel"/>
    <w:tmpl w:val="45AEACF2"/>
    <w:lvl w:ilvl="0" w:tplc="D2CC9846">
      <w:start w:val="1"/>
      <w:numFmt w:val="decimal"/>
      <w:lvlText w:val="%1."/>
      <w:lvlJc w:val="left"/>
      <w:pPr>
        <w:ind w:left="360" w:hanging="360"/>
      </w:pPr>
      <w:rPr>
        <w:rFonts w:cs="Roya" w:hint="default"/>
        <w:b/>
        <w:bCs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FA1116"/>
    <w:multiLevelType w:val="hybridMultilevel"/>
    <w:tmpl w:val="7DC21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437B46"/>
    <w:multiLevelType w:val="hybridMultilevel"/>
    <w:tmpl w:val="3C947F00"/>
    <w:lvl w:ilvl="0" w:tplc="BAE803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Roya"/>
        <w:b/>
        <w:bCs/>
        <w:color w:val="0000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5AE7192"/>
    <w:multiLevelType w:val="hybridMultilevel"/>
    <w:tmpl w:val="DE04F1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5342A1"/>
    <w:multiLevelType w:val="multilevel"/>
    <w:tmpl w:val="51D82DF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1403C00"/>
    <w:multiLevelType w:val="multilevel"/>
    <w:tmpl w:val="0F160E7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22821600"/>
    <w:multiLevelType w:val="hybridMultilevel"/>
    <w:tmpl w:val="8460FC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3BD4D18"/>
    <w:multiLevelType w:val="hybridMultilevel"/>
    <w:tmpl w:val="AD5E8618"/>
    <w:lvl w:ilvl="0" w:tplc="D2CC9846">
      <w:start w:val="1"/>
      <w:numFmt w:val="decimal"/>
      <w:lvlText w:val="%1."/>
      <w:lvlJc w:val="left"/>
      <w:pPr>
        <w:ind w:left="360" w:hanging="360"/>
      </w:pPr>
      <w:rPr>
        <w:rFonts w:cs="Roy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F30778"/>
    <w:multiLevelType w:val="hybridMultilevel"/>
    <w:tmpl w:val="7B5032E8"/>
    <w:lvl w:ilvl="0" w:tplc="D2CC9846">
      <w:start w:val="1"/>
      <w:numFmt w:val="decimal"/>
      <w:lvlText w:val="%1."/>
      <w:lvlJc w:val="left"/>
      <w:pPr>
        <w:ind w:left="360" w:hanging="360"/>
      </w:pPr>
      <w:rPr>
        <w:rFonts w:cs="Roy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A71E44"/>
    <w:multiLevelType w:val="hybridMultilevel"/>
    <w:tmpl w:val="AEE05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A376D1"/>
    <w:multiLevelType w:val="hybridMultilevel"/>
    <w:tmpl w:val="F4A05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4752AB"/>
    <w:multiLevelType w:val="hybridMultilevel"/>
    <w:tmpl w:val="FFC8682E"/>
    <w:lvl w:ilvl="0" w:tplc="13CCF7E2">
      <w:start w:val="1"/>
      <w:numFmt w:val="decimal"/>
      <w:lvlText w:val="%1."/>
      <w:lvlJc w:val="left"/>
      <w:pPr>
        <w:ind w:left="720" w:hanging="360"/>
      </w:pPr>
      <w:rPr>
        <w:rFonts w:cs="B Titr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145B96"/>
    <w:multiLevelType w:val="hybridMultilevel"/>
    <w:tmpl w:val="9E08471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3682164"/>
    <w:multiLevelType w:val="hybridMultilevel"/>
    <w:tmpl w:val="B504E706"/>
    <w:lvl w:ilvl="0" w:tplc="66F0A64A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BB05F7"/>
    <w:multiLevelType w:val="hybridMultilevel"/>
    <w:tmpl w:val="A268056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48966A82"/>
    <w:multiLevelType w:val="hybridMultilevel"/>
    <w:tmpl w:val="EF7633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8B91E75"/>
    <w:multiLevelType w:val="hybridMultilevel"/>
    <w:tmpl w:val="6E16DFD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B5953DF"/>
    <w:multiLevelType w:val="hybridMultilevel"/>
    <w:tmpl w:val="AA086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7A1D0B"/>
    <w:multiLevelType w:val="hybridMultilevel"/>
    <w:tmpl w:val="E1145426"/>
    <w:lvl w:ilvl="0" w:tplc="8B048E1A">
      <w:start w:val="1"/>
      <w:numFmt w:val="decimal"/>
      <w:lvlText w:val="%1."/>
      <w:lvlJc w:val="left"/>
      <w:pPr>
        <w:ind w:left="360" w:hanging="360"/>
      </w:pPr>
      <w:rPr>
        <w:rFonts w:ascii="Tahoma" w:hAnsi="Tahoma" w:cs="B Roya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2E019B1"/>
    <w:multiLevelType w:val="hybridMultilevel"/>
    <w:tmpl w:val="44E0C450"/>
    <w:lvl w:ilvl="0" w:tplc="174624F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69F6BCE"/>
    <w:multiLevelType w:val="hybridMultilevel"/>
    <w:tmpl w:val="1B8AC5EC"/>
    <w:lvl w:ilvl="0" w:tplc="B65438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Roya"/>
        <w:b/>
        <w:bCs/>
        <w:sz w:val="26"/>
        <w:szCs w:val="26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/>
        <w:bCs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5B743829"/>
    <w:multiLevelType w:val="hybridMultilevel"/>
    <w:tmpl w:val="879872E4"/>
    <w:lvl w:ilvl="0" w:tplc="FCF4A8B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F3511F"/>
    <w:multiLevelType w:val="hybridMultilevel"/>
    <w:tmpl w:val="B7744BFC"/>
    <w:lvl w:ilvl="0" w:tplc="BFF83D0E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63EA4C0E"/>
    <w:multiLevelType w:val="hybridMultilevel"/>
    <w:tmpl w:val="3C46A9CE"/>
    <w:lvl w:ilvl="0" w:tplc="A776007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8021C0"/>
    <w:multiLevelType w:val="hybridMultilevel"/>
    <w:tmpl w:val="11904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720DB5"/>
    <w:multiLevelType w:val="hybridMultilevel"/>
    <w:tmpl w:val="14D454CC"/>
    <w:lvl w:ilvl="0" w:tplc="CD888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>
    <w:nsid w:val="71052189"/>
    <w:multiLevelType w:val="hybridMultilevel"/>
    <w:tmpl w:val="B7EC857C"/>
    <w:lvl w:ilvl="0" w:tplc="6F601414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>
    <w:nsid w:val="79B574AB"/>
    <w:multiLevelType w:val="hybridMultilevel"/>
    <w:tmpl w:val="5FB663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BAD6856"/>
    <w:multiLevelType w:val="hybridMultilevel"/>
    <w:tmpl w:val="D3944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F8727C0"/>
    <w:multiLevelType w:val="hybridMultilevel"/>
    <w:tmpl w:val="51D82DF2"/>
    <w:lvl w:ilvl="0" w:tplc="89A4F70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</w:num>
  <w:num w:numId="2">
    <w:abstractNumId w:val="22"/>
  </w:num>
  <w:num w:numId="3">
    <w:abstractNumId w:val="34"/>
  </w:num>
  <w:num w:numId="4">
    <w:abstractNumId w:val="30"/>
  </w:num>
  <w:num w:numId="5">
    <w:abstractNumId w:val="31"/>
  </w:num>
  <w:num w:numId="6">
    <w:abstractNumId w:val="28"/>
  </w:num>
  <w:num w:numId="7">
    <w:abstractNumId w:val="37"/>
  </w:num>
  <w:num w:numId="8">
    <w:abstractNumId w:val="12"/>
  </w:num>
  <w:num w:numId="9">
    <w:abstractNumId w:val="1"/>
  </w:num>
  <w:num w:numId="10">
    <w:abstractNumId w:val="5"/>
  </w:num>
  <w:num w:numId="11">
    <w:abstractNumId w:val="20"/>
  </w:num>
  <w:num w:numId="12">
    <w:abstractNumId w:val="8"/>
  </w:num>
  <w:num w:numId="13">
    <w:abstractNumId w:val="6"/>
  </w:num>
  <w:num w:numId="14">
    <w:abstractNumId w:val="16"/>
  </w:num>
  <w:num w:numId="15">
    <w:abstractNumId w:val="15"/>
  </w:num>
  <w:num w:numId="16">
    <w:abstractNumId w:val="33"/>
  </w:num>
  <w:num w:numId="17">
    <w:abstractNumId w:val="0"/>
  </w:num>
  <w:num w:numId="18">
    <w:abstractNumId w:val="35"/>
  </w:num>
  <w:num w:numId="19">
    <w:abstractNumId w:val="9"/>
  </w:num>
  <w:num w:numId="20">
    <w:abstractNumId w:val="25"/>
  </w:num>
  <w:num w:numId="21">
    <w:abstractNumId w:val="11"/>
  </w:num>
  <w:num w:numId="22">
    <w:abstractNumId w:val="3"/>
  </w:num>
  <w:num w:numId="23">
    <w:abstractNumId w:val="18"/>
  </w:num>
  <w:num w:numId="24">
    <w:abstractNumId w:val="4"/>
  </w:num>
  <w:num w:numId="25">
    <w:abstractNumId w:val="10"/>
  </w:num>
  <w:num w:numId="26">
    <w:abstractNumId w:val="32"/>
  </w:num>
  <w:num w:numId="27">
    <w:abstractNumId w:val="14"/>
  </w:num>
  <w:num w:numId="28">
    <w:abstractNumId w:val="7"/>
  </w:num>
  <w:num w:numId="29">
    <w:abstractNumId w:val="29"/>
  </w:num>
  <w:num w:numId="30">
    <w:abstractNumId w:val="26"/>
  </w:num>
  <w:num w:numId="31">
    <w:abstractNumId w:val="17"/>
  </w:num>
  <w:num w:numId="32">
    <w:abstractNumId w:val="27"/>
  </w:num>
  <w:num w:numId="33">
    <w:abstractNumId w:val="21"/>
  </w:num>
  <w:num w:numId="34">
    <w:abstractNumId w:val="36"/>
  </w:num>
  <w:num w:numId="35">
    <w:abstractNumId w:val="2"/>
  </w:num>
  <w:num w:numId="36">
    <w:abstractNumId w:val="23"/>
  </w:num>
  <w:num w:numId="37">
    <w:abstractNumId w:val="19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9EB"/>
    <w:rsid w:val="00001F3D"/>
    <w:rsid w:val="00011057"/>
    <w:rsid w:val="0001209E"/>
    <w:rsid w:val="00012984"/>
    <w:rsid w:val="00015EC5"/>
    <w:rsid w:val="00016AC7"/>
    <w:rsid w:val="000219AE"/>
    <w:rsid w:val="00021D92"/>
    <w:rsid w:val="00025E76"/>
    <w:rsid w:val="00025EA0"/>
    <w:rsid w:val="0003250A"/>
    <w:rsid w:val="00033FE2"/>
    <w:rsid w:val="00040B42"/>
    <w:rsid w:val="000445DA"/>
    <w:rsid w:val="00051332"/>
    <w:rsid w:val="00053887"/>
    <w:rsid w:val="00055054"/>
    <w:rsid w:val="0006196C"/>
    <w:rsid w:val="00062E03"/>
    <w:rsid w:val="0007023F"/>
    <w:rsid w:val="000703EC"/>
    <w:rsid w:val="000770DF"/>
    <w:rsid w:val="0007725E"/>
    <w:rsid w:val="000832D0"/>
    <w:rsid w:val="00083E69"/>
    <w:rsid w:val="000904CF"/>
    <w:rsid w:val="000936A7"/>
    <w:rsid w:val="000A0170"/>
    <w:rsid w:val="000A0E56"/>
    <w:rsid w:val="000A33B0"/>
    <w:rsid w:val="000B28DB"/>
    <w:rsid w:val="000B44E7"/>
    <w:rsid w:val="000C12FE"/>
    <w:rsid w:val="000C3714"/>
    <w:rsid w:val="000C4E39"/>
    <w:rsid w:val="000D206A"/>
    <w:rsid w:val="000D2554"/>
    <w:rsid w:val="000D2B24"/>
    <w:rsid w:val="000D5B30"/>
    <w:rsid w:val="000D6939"/>
    <w:rsid w:val="000E5385"/>
    <w:rsid w:val="000E5B98"/>
    <w:rsid w:val="000F081C"/>
    <w:rsid w:val="000F709A"/>
    <w:rsid w:val="001003E3"/>
    <w:rsid w:val="00100A86"/>
    <w:rsid w:val="00101AF0"/>
    <w:rsid w:val="00103910"/>
    <w:rsid w:val="00114698"/>
    <w:rsid w:val="001211C8"/>
    <w:rsid w:val="00125F9C"/>
    <w:rsid w:val="00126C99"/>
    <w:rsid w:val="0012791A"/>
    <w:rsid w:val="00130CCD"/>
    <w:rsid w:val="001345B5"/>
    <w:rsid w:val="001374D7"/>
    <w:rsid w:val="001436D2"/>
    <w:rsid w:val="00150893"/>
    <w:rsid w:val="00154099"/>
    <w:rsid w:val="001547C8"/>
    <w:rsid w:val="00154A1F"/>
    <w:rsid w:val="001554AB"/>
    <w:rsid w:val="001556E8"/>
    <w:rsid w:val="00156E94"/>
    <w:rsid w:val="00157D9C"/>
    <w:rsid w:val="001616CA"/>
    <w:rsid w:val="00165664"/>
    <w:rsid w:val="00170249"/>
    <w:rsid w:val="00173814"/>
    <w:rsid w:val="00173B6C"/>
    <w:rsid w:val="0017610F"/>
    <w:rsid w:val="0017631C"/>
    <w:rsid w:val="00177A91"/>
    <w:rsid w:val="00181DEE"/>
    <w:rsid w:val="00185FE9"/>
    <w:rsid w:val="00191018"/>
    <w:rsid w:val="00191219"/>
    <w:rsid w:val="00191AAF"/>
    <w:rsid w:val="00195393"/>
    <w:rsid w:val="001A0858"/>
    <w:rsid w:val="001A31F0"/>
    <w:rsid w:val="001A426B"/>
    <w:rsid w:val="001A42C1"/>
    <w:rsid w:val="001A53EB"/>
    <w:rsid w:val="001A6D4A"/>
    <w:rsid w:val="001A776F"/>
    <w:rsid w:val="001B0594"/>
    <w:rsid w:val="001B2676"/>
    <w:rsid w:val="001B361A"/>
    <w:rsid w:val="001B4359"/>
    <w:rsid w:val="001B4C6B"/>
    <w:rsid w:val="001B582F"/>
    <w:rsid w:val="001B5C3C"/>
    <w:rsid w:val="001C1B46"/>
    <w:rsid w:val="001C2087"/>
    <w:rsid w:val="001C453E"/>
    <w:rsid w:val="001C496B"/>
    <w:rsid w:val="001D2B1E"/>
    <w:rsid w:val="001E058B"/>
    <w:rsid w:val="001E0C79"/>
    <w:rsid w:val="001E1BA2"/>
    <w:rsid w:val="001E28CB"/>
    <w:rsid w:val="001F03B1"/>
    <w:rsid w:val="001F1331"/>
    <w:rsid w:val="001F1E5D"/>
    <w:rsid w:val="001F2E33"/>
    <w:rsid w:val="001F36A5"/>
    <w:rsid w:val="001F5BCB"/>
    <w:rsid w:val="001F6074"/>
    <w:rsid w:val="00202C24"/>
    <w:rsid w:val="00205FA1"/>
    <w:rsid w:val="0021399A"/>
    <w:rsid w:val="00215593"/>
    <w:rsid w:val="002219F3"/>
    <w:rsid w:val="002228D1"/>
    <w:rsid w:val="0022416C"/>
    <w:rsid w:val="00224ABA"/>
    <w:rsid w:val="00226CB3"/>
    <w:rsid w:val="0023314B"/>
    <w:rsid w:val="002339BD"/>
    <w:rsid w:val="00235D6E"/>
    <w:rsid w:val="00237E0E"/>
    <w:rsid w:val="00237E89"/>
    <w:rsid w:val="00240283"/>
    <w:rsid w:val="00242FDF"/>
    <w:rsid w:val="002443EA"/>
    <w:rsid w:val="00244A10"/>
    <w:rsid w:val="0024656A"/>
    <w:rsid w:val="0025045E"/>
    <w:rsid w:val="002518AD"/>
    <w:rsid w:val="002547FC"/>
    <w:rsid w:val="00260917"/>
    <w:rsid w:val="00261A1A"/>
    <w:rsid w:val="00266B8D"/>
    <w:rsid w:val="00272D89"/>
    <w:rsid w:val="0027319A"/>
    <w:rsid w:val="00274857"/>
    <w:rsid w:val="00276EDC"/>
    <w:rsid w:val="00282539"/>
    <w:rsid w:val="002855F8"/>
    <w:rsid w:val="00287CEC"/>
    <w:rsid w:val="00290622"/>
    <w:rsid w:val="00291EFD"/>
    <w:rsid w:val="002929B7"/>
    <w:rsid w:val="002957F8"/>
    <w:rsid w:val="00296318"/>
    <w:rsid w:val="002A077A"/>
    <w:rsid w:val="002A487C"/>
    <w:rsid w:val="002A6CE2"/>
    <w:rsid w:val="002A756A"/>
    <w:rsid w:val="002B1737"/>
    <w:rsid w:val="002B194D"/>
    <w:rsid w:val="002B7943"/>
    <w:rsid w:val="002C2FFA"/>
    <w:rsid w:val="002D1675"/>
    <w:rsid w:val="002E00D5"/>
    <w:rsid w:val="002E11D7"/>
    <w:rsid w:val="002E257D"/>
    <w:rsid w:val="002E3BD1"/>
    <w:rsid w:val="002E46C7"/>
    <w:rsid w:val="002E55C2"/>
    <w:rsid w:val="002E5A65"/>
    <w:rsid w:val="002E5CB4"/>
    <w:rsid w:val="002E7964"/>
    <w:rsid w:val="002F2A27"/>
    <w:rsid w:val="002F329C"/>
    <w:rsid w:val="002F329F"/>
    <w:rsid w:val="002F3AD7"/>
    <w:rsid w:val="002F57AC"/>
    <w:rsid w:val="002F780F"/>
    <w:rsid w:val="00300CD2"/>
    <w:rsid w:val="00300DA9"/>
    <w:rsid w:val="003043CD"/>
    <w:rsid w:val="0030528B"/>
    <w:rsid w:val="00306E8F"/>
    <w:rsid w:val="00310D1A"/>
    <w:rsid w:val="00313174"/>
    <w:rsid w:val="00322DF1"/>
    <w:rsid w:val="0032545A"/>
    <w:rsid w:val="0032559E"/>
    <w:rsid w:val="0033369A"/>
    <w:rsid w:val="003411D1"/>
    <w:rsid w:val="003451D8"/>
    <w:rsid w:val="00346B6E"/>
    <w:rsid w:val="0034756D"/>
    <w:rsid w:val="00347DA9"/>
    <w:rsid w:val="00363946"/>
    <w:rsid w:val="00367CCD"/>
    <w:rsid w:val="00371362"/>
    <w:rsid w:val="00383E02"/>
    <w:rsid w:val="00385369"/>
    <w:rsid w:val="003862E8"/>
    <w:rsid w:val="003876FC"/>
    <w:rsid w:val="00387927"/>
    <w:rsid w:val="00390D7B"/>
    <w:rsid w:val="00391FB4"/>
    <w:rsid w:val="003929C0"/>
    <w:rsid w:val="003957B6"/>
    <w:rsid w:val="003962CC"/>
    <w:rsid w:val="003A0F0C"/>
    <w:rsid w:val="003A3737"/>
    <w:rsid w:val="003A5151"/>
    <w:rsid w:val="003A5B9E"/>
    <w:rsid w:val="003B0135"/>
    <w:rsid w:val="003B1950"/>
    <w:rsid w:val="003B467B"/>
    <w:rsid w:val="003C228E"/>
    <w:rsid w:val="003C5CAB"/>
    <w:rsid w:val="003C7C07"/>
    <w:rsid w:val="003F0539"/>
    <w:rsid w:val="003F4FC0"/>
    <w:rsid w:val="003F75E5"/>
    <w:rsid w:val="00401E42"/>
    <w:rsid w:val="00404EAD"/>
    <w:rsid w:val="004051E9"/>
    <w:rsid w:val="004103A8"/>
    <w:rsid w:val="0041268E"/>
    <w:rsid w:val="0041586B"/>
    <w:rsid w:val="00416FB0"/>
    <w:rsid w:val="004173FB"/>
    <w:rsid w:val="00417FE1"/>
    <w:rsid w:val="00425EB7"/>
    <w:rsid w:val="00430248"/>
    <w:rsid w:val="0043147B"/>
    <w:rsid w:val="00433BA8"/>
    <w:rsid w:val="004347D3"/>
    <w:rsid w:val="00436F8D"/>
    <w:rsid w:val="00436FF7"/>
    <w:rsid w:val="00440349"/>
    <w:rsid w:val="00442FA4"/>
    <w:rsid w:val="0044517F"/>
    <w:rsid w:val="004451E4"/>
    <w:rsid w:val="00456A57"/>
    <w:rsid w:val="004612E6"/>
    <w:rsid w:val="00464E7D"/>
    <w:rsid w:val="00466005"/>
    <w:rsid w:val="004672C5"/>
    <w:rsid w:val="004726AA"/>
    <w:rsid w:val="004733AC"/>
    <w:rsid w:val="004746D6"/>
    <w:rsid w:val="00475BB8"/>
    <w:rsid w:val="00475BDB"/>
    <w:rsid w:val="00476474"/>
    <w:rsid w:val="00477222"/>
    <w:rsid w:val="0048364F"/>
    <w:rsid w:val="00483E2E"/>
    <w:rsid w:val="00485DAF"/>
    <w:rsid w:val="004906A5"/>
    <w:rsid w:val="00491258"/>
    <w:rsid w:val="004957EC"/>
    <w:rsid w:val="004978E5"/>
    <w:rsid w:val="004A1F71"/>
    <w:rsid w:val="004A264C"/>
    <w:rsid w:val="004A4FA1"/>
    <w:rsid w:val="004A5747"/>
    <w:rsid w:val="004B169A"/>
    <w:rsid w:val="004B45F4"/>
    <w:rsid w:val="004B5BAA"/>
    <w:rsid w:val="004B6BDF"/>
    <w:rsid w:val="004C715D"/>
    <w:rsid w:val="004D34AD"/>
    <w:rsid w:val="004D542C"/>
    <w:rsid w:val="004D6D6F"/>
    <w:rsid w:val="004D6F35"/>
    <w:rsid w:val="004D6F76"/>
    <w:rsid w:val="004E0C46"/>
    <w:rsid w:val="004E2563"/>
    <w:rsid w:val="004E3CE5"/>
    <w:rsid w:val="004E53EA"/>
    <w:rsid w:val="004E5BA2"/>
    <w:rsid w:val="004E5EC8"/>
    <w:rsid w:val="004F06F1"/>
    <w:rsid w:val="004F31D8"/>
    <w:rsid w:val="004F36F6"/>
    <w:rsid w:val="004F5B28"/>
    <w:rsid w:val="00500220"/>
    <w:rsid w:val="0050072C"/>
    <w:rsid w:val="005009C7"/>
    <w:rsid w:val="00500FEE"/>
    <w:rsid w:val="005029EF"/>
    <w:rsid w:val="00503829"/>
    <w:rsid w:val="005177C4"/>
    <w:rsid w:val="005212B4"/>
    <w:rsid w:val="005216C8"/>
    <w:rsid w:val="00527F85"/>
    <w:rsid w:val="0053402F"/>
    <w:rsid w:val="00535BEC"/>
    <w:rsid w:val="005377B5"/>
    <w:rsid w:val="00537D8F"/>
    <w:rsid w:val="00541632"/>
    <w:rsid w:val="00542C53"/>
    <w:rsid w:val="00542F9A"/>
    <w:rsid w:val="005466F1"/>
    <w:rsid w:val="00547AB0"/>
    <w:rsid w:val="00550378"/>
    <w:rsid w:val="00553C1C"/>
    <w:rsid w:val="00557065"/>
    <w:rsid w:val="0055748F"/>
    <w:rsid w:val="005579D6"/>
    <w:rsid w:val="00557F6C"/>
    <w:rsid w:val="00560195"/>
    <w:rsid w:val="0056375D"/>
    <w:rsid w:val="0056557D"/>
    <w:rsid w:val="00565C5C"/>
    <w:rsid w:val="00566D4D"/>
    <w:rsid w:val="00566FA1"/>
    <w:rsid w:val="005711A4"/>
    <w:rsid w:val="005734F8"/>
    <w:rsid w:val="00575FFE"/>
    <w:rsid w:val="0057609F"/>
    <w:rsid w:val="0057746B"/>
    <w:rsid w:val="00581125"/>
    <w:rsid w:val="005847CC"/>
    <w:rsid w:val="0058765B"/>
    <w:rsid w:val="0058772F"/>
    <w:rsid w:val="00587C13"/>
    <w:rsid w:val="005939E8"/>
    <w:rsid w:val="005A4F9C"/>
    <w:rsid w:val="005B14A6"/>
    <w:rsid w:val="005B31B4"/>
    <w:rsid w:val="005B4384"/>
    <w:rsid w:val="005B6895"/>
    <w:rsid w:val="005C2CE6"/>
    <w:rsid w:val="005C5E47"/>
    <w:rsid w:val="005C7E78"/>
    <w:rsid w:val="005D17FC"/>
    <w:rsid w:val="005D5A88"/>
    <w:rsid w:val="005D5B93"/>
    <w:rsid w:val="005D71D6"/>
    <w:rsid w:val="005E0743"/>
    <w:rsid w:val="005E21A3"/>
    <w:rsid w:val="005E28F5"/>
    <w:rsid w:val="005E2B62"/>
    <w:rsid w:val="005E4EC0"/>
    <w:rsid w:val="005F3490"/>
    <w:rsid w:val="005F74C3"/>
    <w:rsid w:val="0060071A"/>
    <w:rsid w:val="00602902"/>
    <w:rsid w:val="00602A9E"/>
    <w:rsid w:val="00603D30"/>
    <w:rsid w:val="0060755E"/>
    <w:rsid w:val="00610358"/>
    <w:rsid w:val="00611B21"/>
    <w:rsid w:val="00612AB5"/>
    <w:rsid w:val="00612BD2"/>
    <w:rsid w:val="00614712"/>
    <w:rsid w:val="00614F7D"/>
    <w:rsid w:val="00617AD0"/>
    <w:rsid w:val="00617F64"/>
    <w:rsid w:val="0062258A"/>
    <w:rsid w:val="0062267A"/>
    <w:rsid w:val="0063317B"/>
    <w:rsid w:val="00635739"/>
    <w:rsid w:val="00636BCB"/>
    <w:rsid w:val="0064489A"/>
    <w:rsid w:val="00654806"/>
    <w:rsid w:val="0065526C"/>
    <w:rsid w:val="00657CC7"/>
    <w:rsid w:val="00662BE1"/>
    <w:rsid w:val="00663959"/>
    <w:rsid w:val="00665203"/>
    <w:rsid w:val="0066532F"/>
    <w:rsid w:val="00665657"/>
    <w:rsid w:val="00665875"/>
    <w:rsid w:val="00666E00"/>
    <w:rsid w:val="006701CE"/>
    <w:rsid w:val="006729FB"/>
    <w:rsid w:val="00674D54"/>
    <w:rsid w:val="00675FEA"/>
    <w:rsid w:val="00676FD4"/>
    <w:rsid w:val="00681AA4"/>
    <w:rsid w:val="006821F5"/>
    <w:rsid w:val="006862C3"/>
    <w:rsid w:val="006869E1"/>
    <w:rsid w:val="00686A07"/>
    <w:rsid w:val="00690367"/>
    <w:rsid w:val="0069299C"/>
    <w:rsid w:val="00692BE8"/>
    <w:rsid w:val="006A014D"/>
    <w:rsid w:val="006A5362"/>
    <w:rsid w:val="006A5927"/>
    <w:rsid w:val="006A6EB9"/>
    <w:rsid w:val="006A7968"/>
    <w:rsid w:val="006B7F31"/>
    <w:rsid w:val="006C002A"/>
    <w:rsid w:val="006C3D5C"/>
    <w:rsid w:val="006C4293"/>
    <w:rsid w:val="006C43DE"/>
    <w:rsid w:val="006D180C"/>
    <w:rsid w:val="006D3131"/>
    <w:rsid w:val="006D3824"/>
    <w:rsid w:val="006D4E92"/>
    <w:rsid w:val="006D5F7B"/>
    <w:rsid w:val="006E0511"/>
    <w:rsid w:val="006E6BF0"/>
    <w:rsid w:val="006E7BAE"/>
    <w:rsid w:val="006F2F38"/>
    <w:rsid w:val="006F5A57"/>
    <w:rsid w:val="006F5DEE"/>
    <w:rsid w:val="007020C1"/>
    <w:rsid w:val="00702947"/>
    <w:rsid w:val="007034E5"/>
    <w:rsid w:val="0070665A"/>
    <w:rsid w:val="00710654"/>
    <w:rsid w:val="00714945"/>
    <w:rsid w:val="0071655E"/>
    <w:rsid w:val="00723409"/>
    <w:rsid w:val="00725CF3"/>
    <w:rsid w:val="00726A29"/>
    <w:rsid w:val="007323AD"/>
    <w:rsid w:val="00732D1C"/>
    <w:rsid w:val="00734123"/>
    <w:rsid w:val="00734D32"/>
    <w:rsid w:val="00736701"/>
    <w:rsid w:val="00742912"/>
    <w:rsid w:val="00742B92"/>
    <w:rsid w:val="00742E2D"/>
    <w:rsid w:val="0074652B"/>
    <w:rsid w:val="007503B2"/>
    <w:rsid w:val="00751C11"/>
    <w:rsid w:val="00751CB7"/>
    <w:rsid w:val="00751D35"/>
    <w:rsid w:val="0075239C"/>
    <w:rsid w:val="00757BBB"/>
    <w:rsid w:val="00760E6D"/>
    <w:rsid w:val="0076367A"/>
    <w:rsid w:val="007668A4"/>
    <w:rsid w:val="007670D5"/>
    <w:rsid w:val="007746D3"/>
    <w:rsid w:val="00781112"/>
    <w:rsid w:val="0078121A"/>
    <w:rsid w:val="00782F96"/>
    <w:rsid w:val="00783116"/>
    <w:rsid w:val="00784EDE"/>
    <w:rsid w:val="00786516"/>
    <w:rsid w:val="00786C45"/>
    <w:rsid w:val="00786C48"/>
    <w:rsid w:val="00787F12"/>
    <w:rsid w:val="007924D0"/>
    <w:rsid w:val="00793D68"/>
    <w:rsid w:val="00794F31"/>
    <w:rsid w:val="0079704B"/>
    <w:rsid w:val="007A1396"/>
    <w:rsid w:val="007A47F8"/>
    <w:rsid w:val="007A49DE"/>
    <w:rsid w:val="007B1E8C"/>
    <w:rsid w:val="007B29F1"/>
    <w:rsid w:val="007B38DF"/>
    <w:rsid w:val="007B5768"/>
    <w:rsid w:val="007C02AF"/>
    <w:rsid w:val="007C138C"/>
    <w:rsid w:val="007C1944"/>
    <w:rsid w:val="007C3ED7"/>
    <w:rsid w:val="007C4836"/>
    <w:rsid w:val="007D27A8"/>
    <w:rsid w:val="007D59E4"/>
    <w:rsid w:val="007D6529"/>
    <w:rsid w:val="007E127D"/>
    <w:rsid w:val="007E28C5"/>
    <w:rsid w:val="007E7947"/>
    <w:rsid w:val="007F1E9B"/>
    <w:rsid w:val="0080256B"/>
    <w:rsid w:val="0080360F"/>
    <w:rsid w:val="00803FD9"/>
    <w:rsid w:val="00805F73"/>
    <w:rsid w:val="008067B4"/>
    <w:rsid w:val="00806FCA"/>
    <w:rsid w:val="00814A5B"/>
    <w:rsid w:val="00815D87"/>
    <w:rsid w:val="00816B9A"/>
    <w:rsid w:val="00817539"/>
    <w:rsid w:val="008251E2"/>
    <w:rsid w:val="0082562C"/>
    <w:rsid w:val="008279AF"/>
    <w:rsid w:val="0083219E"/>
    <w:rsid w:val="008322EC"/>
    <w:rsid w:val="00833DC8"/>
    <w:rsid w:val="00837A20"/>
    <w:rsid w:val="008443A7"/>
    <w:rsid w:val="00845344"/>
    <w:rsid w:val="00845B88"/>
    <w:rsid w:val="00856B29"/>
    <w:rsid w:val="0086143C"/>
    <w:rsid w:val="008619B4"/>
    <w:rsid w:val="008639AC"/>
    <w:rsid w:val="00864697"/>
    <w:rsid w:val="008671DF"/>
    <w:rsid w:val="00871681"/>
    <w:rsid w:val="00871F2A"/>
    <w:rsid w:val="008725FA"/>
    <w:rsid w:val="00873E3D"/>
    <w:rsid w:val="00874493"/>
    <w:rsid w:val="008747D2"/>
    <w:rsid w:val="00876449"/>
    <w:rsid w:val="008778B2"/>
    <w:rsid w:val="00880FF1"/>
    <w:rsid w:val="00881142"/>
    <w:rsid w:val="0088409D"/>
    <w:rsid w:val="00885343"/>
    <w:rsid w:val="00886745"/>
    <w:rsid w:val="00891C09"/>
    <w:rsid w:val="00895420"/>
    <w:rsid w:val="00895FFF"/>
    <w:rsid w:val="008968ED"/>
    <w:rsid w:val="008A26B5"/>
    <w:rsid w:val="008A3E48"/>
    <w:rsid w:val="008A7DB1"/>
    <w:rsid w:val="008B21C3"/>
    <w:rsid w:val="008B423F"/>
    <w:rsid w:val="008C0478"/>
    <w:rsid w:val="008C095B"/>
    <w:rsid w:val="008C7339"/>
    <w:rsid w:val="008D2C37"/>
    <w:rsid w:val="008D6FC1"/>
    <w:rsid w:val="008E232D"/>
    <w:rsid w:val="008E379D"/>
    <w:rsid w:val="008F0CC3"/>
    <w:rsid w:val="008F10DD"/>
    <w:rsid w:val="00900E04"/>
    <w:rsid w:val="009014F8"/>
    <w:rsid w:val="00901AA0"/>
    <w:rsid w:val="00901FFE"/>
    <w:rsid w:val="00910870"/>
    <w:rsid w:val="00917FA8"/>
    <w:rsid w:val="00923F04"/>
    <w:rsid w:val="00925286"/>
    <w:rsid w:val="009319BC"/>
    <w:rsid w:val="00941EE6"/>
    <w:rsid w:val="00945025"/>
    <w:rsid w:val="00945D94"/>
    <w:rsid w:val="00950470"/>
    <w:rsid w:val="00951ED4"/>
    <w:rsid w:val="009530AE"/>
    <w:rsid w:val="009543EB"/>
    <w:rsid w:val="00955E40"/>
    <w:rsid w:val="00957CB3"/>
    <w:rsid w:val="00960B73"/>
    <w:rsid w:val="00961BAC"/>
    <w:rsid w:val="009633B5"/>
    <w:rsid w:val="009649BC"/>
    <w:rsid w:val="00965F19"/>
    <w:rsid w:val="00966519"/>
    <w:rsid w:val="0096683F"/>
    <w:rsid w:val="00966877"/>
    <w:rsid w:val="00974A58"/>
    <w:rsid w:val="009769BD"/>
    <w:rsid w:val="00977547"/>
    <w:rsid w:val="0098212F"/>
    <w:rsid w:val="00984C5E"/>
    <w:rsid w:val="00987E10"/>
    <w:rsid w:val="0099057D"/>
    <w:rsid w:val="009908AD"/>
    <w:rsid w:val="00993096"/>
    <w:rsid w:val="009A0CB5"/>
    <w:rsid w:val="009A0FD1"/>
    <w:rsid w:val="009A2264"/>
    <w:rsid w:val="009A639F"/>
    <w:rsid w:val="009A7741"/>
    <w:rsid w:val="009B3746"/>
    <w:rsid w:val="009B3F32"/>
    <w:rsid w:val="009B702D"/>
    <w:rsid w:val="009C5620"/>
    <w:rsid w:val="009C7B09"/>
    <w:rsid w:val="009D3C3C"/>
    <w:rsid w:val="009D769F"/>
    <w:rsid w:val="009E3FBA"/>
    <w:rsid w:val="009F38EF"/>
    <w:rsid w:val="009F52A3"/>
    <w:rsid w:val="00A01681"/>
    <w:rsid w:val="00A033EC"/>
    <w:rsid w:val="00A03ACC"/>
    <w:rsid w:val="00A0443F"/>
    <w:rsid w:val="00A100A7"/>
    <w:rsid w:val="00A1124F"/>
    <w:rsid w:val="00A12C9F"/>
    <w:rsid w:val="00A15F57"/>
    <w:rsid w:val="00A20917"/>
    <w:rsid w:val="00A32825"/>
    <w:rsid w:val="00A3331D"/>
    <w:rsid w:val="00A349EB"/>
    <w:rsid w:val="00A374D4"/>
    <w:rsid w:val="00A37C4C"/>
    <w:rsid w:val="00A411E1"/>
    <w:rsid w:val="00A420E8"/>
    <w:rsid w:val="00A42ECE"/>
    <w:rsid w:val="00A44B69"/>
    <w:rsid w:val="00A4637D"/>
    <w:rsid w:val="00A467C0"/>
    <w:rsid w:val="00A52946"/>
    <w:rsid w:val="00A529E9"/>
    <w:rsid w:val="00A666DC"/>
    <w:rsid w:val="00A67639"/>
    <w:rsid w:val="00A714E9"/>
    <w:rsid w:val="00A74C2A"/>
    <w:rsid w:val="00A753E9"/>
    <w:rsid w:val="00A8090E"/>
    <w:rsid w:val="00A8484B"/>
    <w:rsid w:val="00A84FF4"/>
    <w:rsid w:val="00A8625B"/>
    <w:rsid w:val="00A90A2D"/>
    <w:rsid w:val="00A90E5F"/>
    <w:rsid w:val="00A915AA"/>
    <w:rsid w:val="00A923EE"/>
    <w:rsid w:val="00A92DE0"/>
    <w:rsid w:val="00A94B97"/>
    <w:rsid w:val="00AA019C"/>
    <w:rsid w:val="00AA0D3C"/>
    <w:rsid w:val="00AA1C90"/>
    <w:rsid w:val="00AA1FA6"/>
    <w:rsid w:val="00AA2932"/>
    <w:rsid w:val="00AA58CE"/>
    <w:rsid w:val="00AA5CA9"/>
    <w:rsid w:val="00AB205A"/>
    <w:rsid w:val="00AB26CF"/>
    <w:rsid w:val="00AB3615"/>
    <w:rsid w:val="00AB37FE"/>
    <w:rsid w:val="00AB5884"/>
    <w:rsid w:val="00AC1FB4"/>
    <w:rsid w:val="00AC206A"/>
    <w:rsid w:val="00AC286A"/>
    <w:rsid w:val="00AC3FAB"/>
    <w:rsid w:val="00AC4CE1"/>
    <w:rsid w:val="00AC51EC"/>
    <w:rsid w:val="00AD5911"/>
    <w:rsid w:val="00AD6A88"/>
    <w:rsid w:val="00AD7409"/>
    <w:rsid w:val="00AE2556"/>
    <w:rsid w:val="00AE4CEA"/>
    <w:rsid w:val="00AE5969"/>
    <w:rsid w:val="00AE62CB"/>
    <w:rsid w:val="00AE681F"/>
    <w:rsid w:val="00AE6D05"/>
    <w:rsid w:val="00AF50D1"/>
    <w:rsid w:val="00B057C1"/>
    <w:rsid w:val="00B068F1"/>
    <w:rsid w:val="00B11734"/>
    <w:rsid w:val="00B16DE8"/>
    <w:rsid w:val="00B20A27"/>
    <w:rsid w:val="00B2221D"/>
    <w:rsid w:val="00B2532F"/>
    <w:rsid w:val="00B259E5"/>
    <w:rsid w:val="00B36A50"/>
    <w:rsid w:val="00B47092"/>
    <w:rsid w:val="00B4752C"/>
    <w:rsid w:val="00B543F3"/>
    <w:rsid w:val="00B55269"/>
    <w:rsid w:val="00B55671"/>
    <w:rsid w:val="00B6000F"/>
    <w:rsid w:val="00B60178"/>
    <w:rsid w:val="00B625CE"/>
    <w:rsid w:val="00B6431F"/>
    <w:rsid w:val="00B70163"/>
    <w:rsid w:val="00B7221B"/>
    <w:rsid w:val="00B74E1C"/>
    <w:rsid w:val="00B75C14"/>
    <w:rsid w:val="00B75EF4"/>
    <w:rsid w:val="00B75F4A"/>
    <w:rsid w:val="00B85EDC"/>
    <w:rsid w:val="00B872B0"/>
    <w:rsid w:val="00B90D4E"/>
    <w:rsid w:val="00B950E2"/>
    <w:rsid w:val="00B97778"/>
    <w:rsid w:val="00BA4868"/>
    <w:rsid w:val="00BA507A"/>
    <w:rsid w:val="00BA5CF3"/>
    <w:rsid w:val="00BB179C"/>
    <w:rsid w:val="00BB3039"/>
    <w:rsid w:val="00BB4655"/>
    <w:rsid w:val="00BC042A"/>
    <w:rsid w:val="00BC695B"/>
    <w:rsid w:val="00BC7694"/>
    <w:rsid w:val="00BD396E"/>
    <w:rsid w:val="00BE53A0"/>
    <w:rsid w:val="00BE7B54"/>
    <w:rsid w:val="00BF5AC7"/>
    <w:rsid w:val="00C01059"/>
    <w:rsid w:val="00C01946"/>
    <w:rsid w:val="00C02726"/>
    <w:rsid w:val="00C050FB"/>
    <w:rsid w:val="00C0521C"/>
    <w:rsid w:val="00C14102"/>
    <w:rsid w:val="00C153C3"/>
    <w:rsid w:val="00C17050"/>
    <w:rsid w:val="00C170F0"/>
    <w:rsid w:val="00C30131"/>
    <w:rsid w:val="00C30FE6"/>
    <w:rsid w:val="00C3180C"/>
    <w:rsid w:val="00C332CF"/>
    <w:rsid w:val="00C3340E"/>
    <w:rsid w:val="00C34BCF"/>
    <w:rsid w:val="00C417C7"/>
    <w:rsid w:val="00C41950"/>
    <w:rsid w:val="00C44F51"/>
    <w:rsid w:val="00C45712"/>
    <w:rsid w:val="00C47A63"/>
    <w:rsid w:val="00C52302"/>
    <w:rsid w:val="00C52413"/>
    <w:rsid w:val="00C535FC"/>
    <w:rsid w:val="00C60109"/>
    <w:rsid w:val="00C6490F"/>
    <w:rsid w:val="00C65CBB"/>
    <w:rsid w:val="00C65D81"/>
    <w:rsid w:val="00C7263D"/>
    <w:rsid w:val="00C75A7C"/>
    <w:rsid w:val="00C7600A"/>
    <w:rsid w:val="00C82047"/>
    <w:rsid w:val="00C87DEE"/>
    <w:rsid w:val="00C91C39"/>
    <w:rsid w:val="00C91E27"/>
    <w:rsid w:val="00C92A1E"/>
    <w:rsid w:val="00C977A8"/>
    <w:rsid w:val="00C977F0"/>
    <w:rsid w:val="00CA2044"/>
    <w:rsid w:val="00CA425E"/>
    <w:rsid w:val="00CA5157"/>
    <w:rsid w:val="00CB0F56"/>
    <w:rsid w:val="00CB21E3"/>
    <w:rsid w:val="00CB58E7"/>
    <w:rsid w:val="00CB6F2D"/>
    <w:rsid w:val="00CC1F30"/>
    <w:rsid w:val="00CC2043"/>
    <w:rsid w:val="00CC39D9"/>
    <w:rsid w:val="00CC4BA1"/>
    <w:rsid w:val="00CC4BD3"/>
    <w:rsid w:val="00CC740C"/>
    <w:rsid w:val="00CD0762"/>
    <w:rsid w:val="00CD1224"/>
    <w:rsid w:val="00CD4295"/>
    <w:rsid w:val="00CD5E33"/>
    <w:rsid w:val="00CD684A"/>
    <w:rsid w:val="00CE45AE"/>
    <w:rsid w:val="00CF3469"/>
    <w:rsid w:val="00D01592"/>
    <w:rsid w:val="00D02A02"/>
    <w:rsid w:val="00D043AD"/>
    <w:rsid w:val="00D10316"/>
    <w:rsid w:val="00D14136"/>
    <w:rsid w:val="00D14FFF"/>
    <w:rsid w:val="00D20289"/>
    <w:rsid w:val="00D22EE0"/>
    <w:rsid w:val="00D23E4E"/>
    <w:rsid w:val="00D3284D"/>
    <w:rsid w:val="00D37B6B"/>
    <w:rsid w:val="00D4372B"/>
    <w:rsid w:val="00D43E59"/>
    <w:rsid w:val="00D46A5D"/>
    <w:rsid w:val="00D4794B"/>
    <w:rsid w:val="00D52D27"/>
    <w:rsid w:val="00D55BC1"/>
    <w:rsid w:val="00D5733E"/>
    <w:rsid w:val="00D63D15"/>
    <w:rsid w:val="00D65AF5"/>
    <w:rsid w:val="00D66273"/>
    <w:rsid w:val="00D67F8D"/>
    <w:rsid w:val="00D74B68"/>
    <w:rsid w:val="00D75097"/>
    <w:rsid w:val="00D83798"/>
    <w:rsid w:val="00D850B2"/>
    <w:rsid w:val="00D938AB"/>
    <w:rsid w:val="00D94B7F"/>
    <w:rsid w:val="00DA0E07"/>
    <w:rsid w:val="00DA18A2"/>
    <w:rsid w:val="00DA5575"/>
    <w:rsid w:val="00DA6AEE"/>
    <w:rsid w:val="00DA7093"/>
    <w:rsid w:val="00DB6021"/>
    <w:rsid w:val="00DB7DC3"/>
    <w:rsid w:val="00DC2122"/>
    <w:rsid w:val="00DD086B"/>
    <w:rsid w:val="00DD1265"/>
    <w:rsid w:val="00DD2BDA"/>
    <w:rsid w:val="00DD7786"/>
    <w:rsid w:val="00DE2B88"/>
    <w:rsid w:val="00DE308F"/>
    <w:rsid w:val="00DE3134"/>
    <w:rsid w:val="00DF2FE1"/>
    <w:rsid w:val="00DF3447"/>
    <w:rsid w:val="00DF42E4"/>
    <w:rsid w:val="00E041C5"/>
    <w:rsid w:val="00E05BBC"/>
    <w:rsid w:val="00E11F00"/>
    <w:rsid w:val="00E21332"/>
    <w:rsid w:val="00E23ECD"/>
    <w:rsid w:val="00E2663B"/>
    <w:rsid w:val="00E278F4"/>
    <w:rsid w:val="00E302E6"/>
    <w:rsid w:val="00E34FC9"/>
    <w:rsid w:val="00E47B65"/>
    <w:rsid w:val="00E506A7"/>
    <w:rsid w:val="00E50F74"/>
    <w:rsid w:val="00E51373"/>
    <w:rsid w:val="00E5182B"/>
    <w:rsid w:val="00E526F6"/>
    <w:rsid w:val="00E6185E"/>
    <w:rsid w:val="00E61DC6"/>
    <w:rsid w:val="00E64532"/>
    <w:rsid w:val="00E713DF"/>
    <w:rsid w:val="00E71B27"/>
    <w:rsid w:val="00E743EA"/>
    <w:rsid w:val="00E74E29"/>
    <w:rsid w:val="00E752BA"/>
    <w:rsid w:val="00E7595A"/>
    <w:rsid w:val="00E76706"/>
    <w:rsid w:val="00E7698A"/>
    <w:rsid w:val="00E85058"/>
    <w:rsid w:val="00E944B0"/>
    <w:rsid w:val="00E9494D"/>
    <w:rsid w:val="00E96109"/>
    <w:rsid w:val="00EA0727"/>
    <w:rsid w:val="00EA083B"/>
    <w:rsid w:val="00EA0A0C"/>
    <w:rsid w:val="00EA3E69"/>
    <w:rsid w:val="00EA518D"/>
    <w:rsid w:val="00EA6EB4"/>
    <w:rsid w:val="00EB3A4F"/>
    <w:rsid w:val="00EC20DF"/>
    <w:rsid w:val="00ED7510"/>
    <w:rsid w:val="00ED795F"/>
    <w:rsid w:val="00ED7A29"/>
    <w:rsid w:val="00EE0561"/>
    <w:rsid w:val="00EE685F"/>
    <w:rsid w:val="00EF1A67"/>
    <w:rsid w:val="00EF1BF0"/>
    <w:rsid w:val="00EF2867"/>
    <w:rsid w:val="00EF7007"/>
    <w:rsid w:val="00F0711D"/>
    <w:rsid w:val="00F0776A"/>
    <w:rsid w:val="00F1326A"/>
    <w:rsid w:val="00F132C0"/>
    <w:rsid w:val="00F15AB0"/>
    <w:rsid w:val="00F167B5"/>
    <w:rsid w:val="00F16E43"/>
    <w:rsid w:val="00F22FB6"/>
    <w:rsid w:val="00F230A9"/>
    <w:rsid w:val="00F26FD9"/>
    <w:rsid w:val="00F3600F"/>
    <w:rsid w:val="00F3725F"/>
    <w:rsid w:val="00F42A15"/>
    <w:rsid w:val="00F42E0B"/>
    <w:rsid w:val="00F4435C"/>
    <w:rsid w:val="00F504CF"/>
    <w:rsid w:val="00F53AC8"/>
    <w:rsid w:val="00F54C05"/>
    <w:rsid w:val="00F60808"/>
    <w:rsid w:val="00F7021D"/>
    <w:rsid w:val="00F761F8"/>
    <w:rsid w:val="00F7721F"/>
    <w:rsid w:val="00F82C40"/>
    <w:rsid w:val="00F83DB6"/>
    <w:rsid w:val="00F876D4"/>
    <w:rsid w:val="00F87882"/>
    <w:rsid w:val="00F906AF"/>
    <w:rsid w:val="00F9194E"/>
    <w:rsid w:val="00FA00B6"/>
    <w:rsid w:val="00FA1C7A"/>
    <w:rsid w:val="00FA1E42"/>
    <w:rsid w:val="00FA3906"/>
    <w:rsid w:val="00FB1F2D"/>
    <w:rsid w:val="00FB63F0"/>
    <w:rsid w:val="00FC1AC4"/>
    <w:rsid w:val="00FC2905"/>
    <w:rsid w:val="00FC3BE7"/>
    <w:rsid w:val="00FC5F14"/>
    <w:rsid w:val="00FC606A"/>
    <w:rsid w:val="00FC6912"/>
    <w:rsid w:val="00FD3BBD"/>
    <w:rsid w:val="00FD6A33"/>
    <w:rsid w:val="00FE476B"/>
    <w:rsid w:val="00FE6082"/>
    <w:rsid w:val="00FE6267"/>
    <w:rsid w:val="00FE6C2B"/>
    <w:rsid w:val="00FF0EF9"/>
    <w:rsid w:val="00FF1A5B"/>
    <w:rsid w:val="00FF1AA7"/>
    <w:rsid w:val="00FF219F"/>
    <w:rsid w:val="00FF540E"/>
    <w:rsid w:val="00FF58C6"/>
    <w:rsid w:val="00FF6309"/>
    <w:rsid w:val="00FF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plexBadr16ptBold">
    <w:name w:val="Style (Complex) Badr 16 pt Bold"/>
    <w:rsid w:val="00A349EB"/>
    <w:rPr>
      <w:rFonts w:cs="Badr"/>
      <w:b/>
      <w:bCs/>
      <w:sz w:val="32"/>
      <w:szCs w:val="32"/>
    </w:rPr>
  </w:style>
  <w:style w:type="character" w:customStyle="1" w:styleId="StyleComplexBadr14pt">
    <w:name w:val="Style (Complex) Badr 14 pt"/>
    <w:rsid w:val="00A349EB"/>
    <w:rPr>
      <w:rFonts w:cs="Badr"/>
      <w:sz w:val="28"/>
      <w:szCs w:val="28"/>
    </w:rPr>
  </w:style>
  <w:style w:type="paragraph" w:customStyle="1" w:styleId="Style1">
    <w:name w:val="Style1"/>
    <w:basedOn w:val="Normal"/>
    <w:link w:val="Style1Char"/>
    <w:qFormat/>
    <w:rsid w:val="00C7263D"/>
    <w:pPr>
      <w:spacing w:after="200" w:line="276" w:lineRule="auto"/>
    </w:pPr>
    <w:rPr>
      <w:rFonts w:ascii="Calibri" w:hAnsi="Calibri" w:cs="Roya"/>
      <w:b/>
      <w:bCs/>
      <w:sz w:val="26"/>
      <w:szCs w:val="26"/>
      <w:lang w:bidi="fa-IR"/>
    </w:rPr>
  </w:style>
  <w:style w:type="character" w:customStyle="1" w:styleId="Style1Char">
    <w:name w:val="Style1 Char"/>
    <w:link w:val="Style1"/>
    <w:rsid w:val="00C7263D"/>
    <w:rPr>
      <w:rFonts w:ascii="Calibri" w:hAnsi="Calibri" w:cs="Roya"/>
      <w:b/>
      <w:bCs/>
      <w:sz w:val="26"/>
      <w:szCs w:val="26"/>
      <w:lang w:val="en-US" w:eastAsia="en-US" w:bidi="fa-IR"/>
    </w:rPr>
  </w:style>
  <w:style w:type="paragraph" w:customStyle="1" w:styleId="StyleComplexRoya13ptBoldJustifyLowBefore022cmH">
    <w:name w:val="Style (Complex) Roya 13 pt Bold Justify Low Before:  0.22 cm H..."/>
    <w:basedOn w:val="Normal"/>
    <w:rsid w:val="00C7263D"/>
    <w:pPr>
      <w:bidi w:val="0"/>
      <w:ind w:left="409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7cm">
    <w:name w:val="Style (Complex) Roya Justify Low Before:  0.7 cm"/>
    <w:basedOn w:val="Normal"/>
    <w:rsid w:val="00C7263D"/>
    <w:pPr>
      <w:bidi w:val="0"/>
      <w:ind w:left="397"/>
      <w:jc w:val="lowKashida"/>
    </w:pPr>
    <w:rPr>
      <w:rFonts w:cs="Roya"/>
    </w:rPr>
  </w:style>
  <w:style w:type="character" w:customStyle="1" w:styleId="StyleComplexRoya13ptBold">
    <w:name w:val="Style (Complex) Roya 13 pt Bold"/>
    <w:rsid w:val="00C7263D"/>
    <w:rPr>
      <w:rFonts w:cs="Roya"/>
      <w:b/>
      <w:bCs/>
      <w:sz w:val="26"/>
      <w:szCs w:val="26"/>
    </w:rPr>
  </w:style>
  <w:style w:type="paragraph" w:customStyle="1" w:styleId="StyleComplexRoyaJustifyLow">
    <w:name w:val="Style (Complex) Roya Justify Low"/>
    <w:basedOn w:val="Normal"/>
    <w:rsid w:val="00C7263D"/>
    <w:pPr>
      <w:jc w:val="lowKashida"/>
    </w:pPr>
    <w:rPr>
      <w:rFonts w:cs="Roya"/>
    </w:rPr>
  </w:style>
  <w:style w:type="character" w:customStyle="1" w:styleId="StyleStyleComplexRoya13ptBold12ptNotBold1">
    <w:name w:val="Style Style (Complex) Roya 13 pt Bold + 12 pt Not Bold1"/>
    <w:rsid w:val="00C7263D"/>
    <w:rPr>
      <w:rFonts w:cs="Roya"/>
      <w:b/>
      <w:bCs/>
      <w:sz w:val="24"/>
      <w:szCs w:val="24"/>
    </w:rPr>
  </w:style>
  <w:style w:type="character" w:customStyle="1" w:styleId="StyleComplexRoya">
    <w:name w:val="Style (Complex) Roya"/>
    <w:rsid w:val="00C7263D"/>
    <w:rPr>
      <w:rFonts w:cs="Roya"/>
    </w:rPr>
  </w:style>
  <w:style w:type="paragraph" w:customStyle="1" w:styleId="StyleJustifyLowBefore025cmHanging06cmAfter025">
    <w:name w:val="Style Justify Low Before:  0.25 cm Hanging:  0.6 cm After:  0.25..."/>
    <w:basedOn w:val="Normal"/>
    <w:rsid w:val="00D01592"/>
    <w:pPr>
      <w:ind w:left="482" w:right="142" w:hanging="340"/>
      <w:jc w:val="lowKashida"/>
    </w:pPr>
    <w:rPr>
      <w:rFonts w:cs="Badr"/>
      <w:bCs/>
      <w:szCs w:val="28"/>
    </w:rPr>
  </w:style>
  <w:style w:type="paragraph" w:customStyle="1" w:styleId="StyleJustifyLowFirstline06cm">
    <w:name w:val="Style Justify Low First line:  0.6 cm"/>
    <w:basedOn w:val="Normal"/>
    <w:rsid w:val="00D01592"/>
    <w:pPr>
      <w:ind w:firstLine="397"/>
      <w:jc w:val="lowKashida"/>
    </w:pPr>
    <w:rPr>
      <w:rFonts w:cs="Badr"/>
      <w:szCs w:val="26"/>
    </w:rPr>
  </w:style>
  <w:style w:type="paragraph" w:customStyle="1" w:styleId="StyleComplexRoya14ptBoldJustifyLow">
    <w:name w:val="Style (Complex) Roya 14 pt Bold Justify Low"/>
    <w:basedOn w:val="Normal"/>
    <w:rsid w:val="006F2F38"/>
    <w:pPr>
      <w:ind w:left="142"/>
      <w:jc w:val="lowKashida"/>
    </w:pPr>
    <w:rPr>
      <w:rFonts w:cs="Roya"/>
      <w:b/>
      <w:bCs/>
      <w:sz w:val="28"/>
      <w:szCs w:val="26"/>
    </w:rPr>
  </w:style>
  <w:style w:type="paragraph" w:styleId="Header">
    <w:name w:val="header"/>
    <w:basedOn w:val="Normal"/>
    <w:link w:val="HeaderChar"/>
    <w:rsid w:val="001A42C1"/>
    <w:pPr>
      <w:tabs>
        <w:tab w:val="center" w:pos="4153"/>
        <w:tab w:val="right" w:pos="8306"/>
      </w:tabs>
    </w:pPr>
    <w:rPr>
      <w:lang w:val="x-none" w:eastAsia="x-none" w:bidi="fa-IR"/>
    </w:rPr>
  </w:style>
  <w:style w:type="paragraph" w:styleId="Footer">
    <w:name w:val="footer"/>
    <w:basedOn w:val="Normal"/>
    <w:rsid w:val="001A42C1"/>
    <w:pPr>
      <w:tabs>
        <w:tab w:val="center" w:pos="4153"/>
        <w:tab w:val="right" w:pos="8306"/>
      </w:tabs>
    </w:pPr>
  </w:style>
  <w:style w:type="paragraph" w:customStyle="1" w:styleId="StyleStyleComplexRoya13ptBold">
    <w:name w:val="Style Style (Complex) Roya 13 pt Bold +"/>
    <w:basedOn w:val="Normal"/>
    <w:rsid w:val="001B582F"/>
    <w:rPr>
      <w:rFonts w:ascii="Roya" w:hAnsi="Roya" w:cs="Roya"/>
      <w:bCs/>
      <w:sz w:val="26"/>
      <w:szCs w:val="26"/>
    </w:rPr>
  </w:style>
  <w:style w:type="paragraph" w:customStyle="1" w:styleId="StyleStyleComplexRoya">
    <w:name w:val="Style Style (Complex) Roya +"/>
    <w:basedOn w:val="Normal"/>
    <w:rsid w:val="001B582F"/>
    <w:rPr>
      <w:rFonts w:ascii="Roya" w:hAnsi="Roya" w:cs="Roya"/>
    </w:rPr>
  </w:style>
  <w:style w:type="paragraph" w:customStyle="1" w:styleId="StyleFootnoteTextComplexRoya13ptBold">
    <w:name w:val="Style Footnote Text + (Complex) Roya 13 pt Bold"/>
    <w:basedOn w:val="FootnoteText"/>
    <w:link w:val="StyleFootnoteTextComplexRoya13ptBoldChar"/>
    <w:rsid w:val="00547AB0"/>
    <w:pPr>
      <w:ind w:left="482" w:right="142" w:hanging="340"/>
    </w:pPr>
    <w:rPr>
      <w:rFonts w:eastAsia="PMingLiU" w:cs="Roya"/>
      <w:b/>
      <w:bCs/>
      <w:sz w:val="26"/>
      <w:szCs w:val="26"/>
      <w:lang w:eastAsia="zh-TW" w:bidi="fa-IR"/>
    </w:rPr>
  </w:style>
  <w:style w:type="character" w:customStyle="1" w:styleId="StyleFootnoteTextComplexRoya13ptBoldChar">
    <w:name w:val="Style Footnote Text + (Complex) Roya 13 pt Bold Char"/>
    <w:link w:val="StyleFootnoteTextComplexRoya13ptBold"/>
    <w:rsid w:val="00547AB0"/>
    <w:rPr>
      <w:rFonts w:eastAsia="PMingLiU" w:cs="Roya"/>
      <w:b/>
      <w:bCs/>
      <w:sz w:val="26"/>
      <w:szCs w:val="26"/>
      <w:lang w:val="en-US" w:eastAsia="zh-TW" w:bidi="fa-IR"/>
    </w:rPr>
  </w:style>
  <w:style w:type="paragraph" w:customStyle="1" w:styleId="StyleFootnoteTextComplexRoya12ptRightHanging032">
    <w:name w:val="Style Footnote Text + (Complex) Roya 12 pt Right Hanging:  0.32 ..."/>
    <w:basedOn w:val="FootnoteText"/>
    <w:rsid w:val="00547AB0"/>
    <w:pPr>
      <w:ind w:left="142" w:firstLine="340"/>
    </w:pPr>
    <w:rPr>
      <w:rFonts w:eastAsia="PMingLiU" w:cs="Roya"/>
      <w:sz w:val="24"/>
      <w:szCs w:val="24"/>
      <w:lang w:eastAsia="zh-TW" w:bidi="fa-IR"/>
    </w:rPr>
  </w:style>
  <w:style w:type="paragraph" w:styleId="FootnoteText">
    <w:name w:val="footnote text"/>
    <w:basedOn w:val="Normal"/>
    <w:semiHidden/>
    <w:rsid w:val="00547AB0"/>
    <w:rPr>
      <w:sz w:val="20"/>
      <w:szCs w:val="20"/>
    </w:rPr>
  </w:style>
  <w:style w:type="paragraph" w:customStyle="1" w:styleId="StyleComplexRoya13ptBoldJustifyLowBefore0cmHang">
    <w:name w:val="Style (Complex) Roya 13 pt Bold Justify Low Before:  0 cm Hang..."/>
    <w:basedOn w:val="Normal"/>
    <w:rsid w:val="00AA2932"/>
    <w:pPr>
      <w:ind w:left="284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5cm">
    <w:name w:val="Style (Complex) Roya Justify Low Before:  0.5 cm"/>
    <w:basedOn w:val="Normal"/>
    <w:rsid w:val="00AA2932"/>
    <w:pPr>
      <w:ind w:left="284"/>
      <w:jc w:val="lowKashida"/>
    </w:pPr>
    <w:rPr>
      <w:rFonts w:cs="Roya"/>
    </w:rPr>
  </w:style>
  <w:style w:type="paragraph" w:customStyle="1" w:styleId="StyleComplexRoya13ptBoldBefore01cmHanging05cm">
    <w:name w:val="Style (Complex) Roya 13 pt Bold Before:  0.1 cm Hanging:  0.5 cm"/>
    <w:basedOn w:val="Normal"/>
    <w:rsid w:val="008279AF"/>
    <w:pPr>
      <w:bidi w:val="0"/>
      <w:ind w:left="341" w:hanging="284"/>
    </w:pPr>
    <w:rPr>
      <w:rFonts w:cs="Roya"/>
      <w:b/>
      <w:bCs/>
      <w:sz w:val="26"/>
      <w:szCs w:val="26"/>
    </w:rPr>
  </w:style>
  <w:style w:type="paragraph" w:customStyle="1" w:styleId="StyleComplexRoyaBefore07cm">
    <w:name w:val="Style (Complex) Roya Before:  0.7 cm"/>
    <w:basedOn w:val="Normal"/>
    <w:link w:val="StyleComplexRoyaBefore07cmChar"/>
    <w:rsid w:val="008279AF"/>
    <w:pPr>
      <w:bidi w:val="0"/>
      <w:ind w:left="397"/>
    </w:pPr>
    <w:rPr>
      <w:rFonts w:cs="Roya"/>
      <w:lang w:val="x-none" w:eastAsia="x-none"/>
    </w:rPr>
  </w:style>
  <w:style w:type="paragraph" w:customStyle="1" w:styleId="Style2">
    <w:name w:val="Style2"/>
    <w:basedOn w:val="Normal"/>
    <w:link w:val="Style2Char"/>
    <w:qFormat/>
    <w:rsid w:val="009C7B09"/>
    <w:pPr>
      <w:spacing w:after="200" w:line="276" w:lineRule="auto"/>
    </w:pPr>
    <w:rPr>
      <w:rFonts w:ascii="Calibri" w:hAnsi="Calibri" w:cs="Roya"/>
      <w:sz w:val="22"/>
      <w:szCs w:val="22"/>
      <w:lang w:bidi="fa-IR"/>
    </w:rPr>
  </w:style>
  <w:style w:type="character" w:customStyle="1" w:styleId="Style2Char">
    <w:name w:val="Style2 Char"/>
    <w:link w:val="Style2"/>
    <w:rsid w:val="009C7B09"/>
    <w:rPr>
      <w:rFonts w:ascii="Calibri" w:hAnsi="Calibri" w:cs="Roya"/>
      <w:sz w:val="22"/>
      <w:szCs w:val="22"/>
      <w:lang w:val="en-US" w:eastAsia="en-US" w:bidi="fa-IR"/>
    </w:rPr>
  </w:style>
  <w:style w:type="paragraph" w:customStyle="1" w:styleId="StyleFootnoteText12ptNotBoldRight">
    <w:name w:val="Style Footnote Text + 12 pt Not Bold Right"/>
    <w:basedOn w:val="Normal"/>
    <w:next w:val="Normal"/>
    <w:rsid w:val="005939E8"/>
    <w:pPr>
      <w:ind w:left="142" w:right="142" w:firstLine="340"/>
    </w:pPr>
    <w:rPr>
      <w:rFonts w:eastAsia="PMingLiU" w:cs="Roya"/>
      <w:lang w:eastAsia="zh-TW" w:bidi="fa-IR"/>
    </w:rPr>
  </w:style>
  <w:style w:type="paragraph" w:customStyle="1" w:styleId="StyleStyleFootnoteText13ptRightBefore063cmFirstline">
    <w:name w:val="Style Style Footnote Text + 13 pt Right Before:  0.63 cm First line..."/>
    <w:basedOn w:val="Normal"/>
    <w:rsid w:val="005939E8"/>
    <w:pPr>
      <w:spacing w:line="232" w:lineRule="auto"/>
      <w:ind w:left="482" w:right="142" w:hanging="340"/>
      <w:jc w:val="lowKashida"/>
    </w:pPr>
    <w:rPr>
      <w:rFonts w:cs="Roya"/>
      <w:b/>
      <w:bCs/>
      <w:sz w:val="26"/>
      <w:szCs w:val="26"/>
      <w:lang w:eastAsia="zh-TW" w:bidi="fa-IR"/>
    </w:rPr>
  </w:style>
  <w:style w:type="paragraph" w:customStyle="1" w:styleId="StyleComplexRoya13ptBoldBefore022cm">
    <w:name w:val="Style (Complex) Roya 13 pt Bold Before:  0.22 cm"/>
    <w:basedOn w:val="Normal"/>
    <w:rsid w:val="00E526F6"/>
    <w:pPr>
      <w:bidi w:val="0"/>
      <w:ind w:left="125"/>
    </w:pPr>
    <w:rPr>
      <w:rFonts w:cs="Roya"/>
      <w:b/>
      <w:bCs/>
      <w:sz w:val="26"/>
      <w:szCs w:val="26"/>
    </w:rPr>
  </w:style>
  <w:style w:type="character" w:customStyle="1" w:styleId="HeaderChar">
    <w:name w:val="Header Char"/>
    <w:link w:val="Header"/>
    <w:rsid w:val="00C41950"/>
    <w:rPr>
      <w:sz w:val="24"/>
      <w:szCs w:val="24"/>
    </w:rPr>
  </w:style>
  <w:style w:type="paragraph" w:customStyle="1" w:styleId="StyleComplexRoya13ptBoldBefore01cm">
    <w:name w:val="Style (Complex) Roya 13 pt Bold Before:  0.1 cm"/>
    <w:basedOn w:val="Normal"/>
    <w:rsid w:val="001B4359"/>
    <w:pPr>
      <w:bidi w:val="0"/>
      <w:ind w:left="57"/>
    </w:pPr>
    <w:rPr>
      <w:rFonts w:cs="Roya"/>
      <w:b/>
      <w:bCs/>
      <w:sz w:val="26"/>
      <w:szCs w:val="26"/>
    </w:rPr>
  </w:style>
  <w:style w:type="paragraph" w:customStyle="1" w:styleId="StyleStyleStyleFootnoteTextComplexRoya13ptBoldRight">
    <w:name w:val="Style Style Style Footnote Text + (Complex) Roya 13 pt Bold + Right..."/>
    <w:basedOn w:val="Normal"/>
    <w:rsid w:val="0082562C"/>
    <w:pPr>
      <w:tabs>
        <w:tab w:val="left" w:pos="312"/>
      </w:tabs>
      <w:spacing w:line="190" w:lineRule="auto"/>
      <w:ind w:left="482" w:right="142" w:hanging="340"/>
      <w:jc w:val="lowKashida"/>
      <w:outlineLvl w:val="0"/>
    </w:pPr>
    <w:rPr>
      <w:rFonts w:cs="Roya"/>
      <w:b/>
      <w:bCs/>
      <w:sz w:val="26"/>
      <w:szCs w:val="26"/>
      <w:lang w:eastAsia="zh-TW"/>
    </w:rPr>
  </w:style>
  <w:style w:type="character" w:customStyle="1" w:styleId="StyleComplexRoyaBefore07cmChar">
    <w:name w:val="Style (Complex) Roya Before:  0.7 cm Char"/>
    <w:link w:val="StyleComplexRoyaBefore07cm"/>
    <w:rsid w:val="0082562C"/>
    <w:rPr>
      <w:rFonts w:cs="Roya"/>
      <w:sz w:val="24"/>
      <w:szCs w:val="24"/>
      <w:lang w:bidi="ar-SA"/>
    </w:rPr>
  </w:style>
  <w:style w:type="table" w:styleId="TableGrid">
    <w:name w:val="Table Grid"/>
    <w:basedOn w:val="TableNormal"/>
    <w:rsid w:val="00A420E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CB58E7"/>
    <w:rPr>
      <w:i/>
      <w:iCs/>
    </w:rPr>
  </w:style>
  <w:style w:type="paragraph" w:styleId="BalloonText">
    <w:name w:val="Balloon Text"/>
    <w:basedOn w:val="Normal"/>
    <w:link w:val="BalloonTextChar"/>
    <w:rsid w:val="00266B8D"/>
    <w:rPr>
      <w:rFonts w:ascii="Tahoma" w:hAnsi="Tahoma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rsid w:val="00266B8D"/>
    <w:rPr>
      <w:rFonts w:ascii="Tahoma" w:hAnsi="Tahoma" w:cs="Tahoma"/>
      <w:sz w:val="16"/>
      <w:szCs w:val="16"/>
    </w:rPr>
  </w:style>
  <w:style w:type="paragraph" w:customStyle="1" w:styleId="a">
    <w:name w:val="لیست پاراگراف"/>
    <w:basedOn w:val="Normal"/>
    <w:qFormat/>
    <w:rsid w:val="00611B2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fa-IR"/>
    </w:rPr>
  </w:style>
  <w:style w:type="paragraph" w:styleId="ListParagraph">
    <w:name w:val="List Paragraph"/>
    <w:basedOn w:val="Normal"/>
    <w:uiPriority w:val="34"/>
    <w:qFormat/>
    <w:rsid w:val="007323AD"/>
    <w:pPr>
      <w:spacing w:line="312" w:lineRule="auto"/>
      <w:ind w:left="720" w:right="-476"/>
      <w:contextualSpacing/>
      <w:jc w:val="center"/>
    </w:pPr>
    <w:rPr>
      <w:rFonts w:ascii="Arial" w:eastAsia="Calibri" w:hAnsi="Arial" w:cs="B Titr"/>
      <w:bCs/>
      <w:color w:val="0D0D0D"/>
      <w:kern w:val="32"/>
      <w:sz w:val="20"/>
      <w:szCs w:val="20"/>
      <w:lang w:bidi="fa-IR"/>
    </w:rPr>
  </w:style>
  <w:style w:type="paragraph" w:styleId="NormalWeb">
    <w:name w:val="Normal (Web)"/>
    <w:basedOn w:val="Normal"/>
    <w:uiPriority w:val="99"/>
    <w:unhideWhenUsed/>
    <w:rsid w:val="00FE6C2B"/>
    <w:pPr>
      <w:bidi w:val="0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plexBadr16ptBold">
    <w:name w:val="Style (Complex) Badr 16 pt Bold"/>
    <w:rsid w:val="00A349EB"/>
    <w:rPr>
      <w:rFonts w:cs="Badr"/>
      <w:b/>
      <w:bCs/>
      <w:sz w:val="32"/>
      <w:szCs w:val="32"/>
    </w:rPr>
  </w:style>
  <w:style w:type="character" w:customStyle="1" w:styleId="StyleComplexBadr14pt">
    <w:name w:val="Style (Complex) Badr 14 pt"/>
    <w:rsid w:val="00A349EB"/>
    <w:rPr>
      <w:rFonts w:cs="Badr"/>
      <w:sz w:val="28"/>
      <w:szCs w:val="28"/>
    </w:rPr>
  </w:style>
  <w:style w:type="paragraph" w:customStyle="1" w:styleId="Style1">
    <w:name w:val="Style1"/>
    <w:basedOn w:val="Normal"/>
    <w:link w:val="Style1Char"/>
    <w:qFormat/>
    <w:rsid w:val="00C7263D"/>
    <w:pPr>
      <w:spacing w:after="200" w:line="276" w:lineRule="auto"/>
    </w:pPr>
    <w:rPr>
      <w:rFonts w:ascii="Calibri" w:hAnsi="Calibri" w:cs="Roya"/>
      <w:b/>
      <w:bCs/>
      <w:sz w:val="26"/>
      <w:szCs w:val="26"/>
      <w:lang w:bidi="fa-IR"/>
    </w:rPr>
  </w:style>
  <w:style w:type="character" w:customStyle="1" w:styleId="Style1Char">
    <w:name w:val="Style1 Char"/>
    <w:link w:val="Style1"/>
    <w:rsid w:val="00C7263D"/>
    <w:rPr>
      <w:rFonts w:ascii="Calibri" w:hAnsi="Calibri" w:cs="Roya"/>
      <w:b/>
      <w:bCs/>
      <w:sz w:val="26"/>
      <w:szCs w:val="26"/>
      <w:lang w:val="en-US" w:eastAsia="en-US" w:bidi="fa-IR"/>
    </w:rPr>
  </w:style>
  <w:style w:type="paragraph" w:customStyle="1" w:styleId="StyleComplexRoya13ptBoldJustifyLowBefore022cmH">
    <w:name w:val="Style (Complex) Roya 13 pt Bold Justify Low Before:  0.22 cm H..."/>
    <w:basedOn w:val="Normal"/>
    <w:rsid w:val="00C7263D"/>
    <w:pPr>
      <w:bidi w:val="0"/>
      <w:ind w:left="409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7cm">
    <w:name w:val="Style (Complex) Roya Justify Low Before:  0.7 cm"/>
    <w:basedOn w:val="Normal"/>
    <w:rsid w:val="00C7263D"/>
    <w:pPr>
      <w:bidi w:val="0"/>
      <w:ind w:left="397"/>
      <w:jc w:val="lowKashida"/>
    </w:pPr>
    <w:rPr>
      <w:rFonts w:cs="Roya"/>
    </w:rPr>
  </w:style>
  <w:style w:type="character" w:customStyle="1" w:styleId="StyleComplexRoya13ptBold">
    <w:name w:val="Style (Complex) Roya 13 pt Bold"/>
    <w:rsid w:val="00C7263D"/>
    <w:rPr>
      <w:rFonts w:cs="Roya"/>
      <w:b/>
      <w:bCs/>
      <w:sz w:val="26"/>
      <w:szCs w:val="26"/>
    </w:rPr>
  </w:style>
  <w:style w:type="paragraph" w:customStyle="1" w:styleId="StyleComplexRoyaJustifyLow">
    <w:name w:val="Style (Complex) Roya Justify Low"/>
    <w:basedOn w:val="Normal"/>
    <w:rsid w:val="00C7263D"/>
    <w:pPr>
      <w:jc w:val="lowKashida"/>
    </w:pPr>
    <w:rPr>
      <w:rFonts w:cs="Roya"/>
    </w:rPr>
  </w:style>
  <w:style w:type="character" w:customStyle="1" w:styleId="StyleStyleComplexRoya13ptBold12ptNotBold1">
    <w:name w:val="Style Style (Complex) Roya 13 pt Bold + 12 pt Not Bold1"/>
    <w:rsid w:val="00C7263D"/>
    <w:rPr>
      <w:rFonts w:cs="Roya"/>
      <w:b/>
      <w:bCs/>
      <w:sz w:val="24"/>
      <w:szCs w:val="24"/>
    </w:rPr>
  </w:style>
  <w:style w:type="character" w:customStyle="1" w:styleId="StyleComplexRoya">
    <w:name w:val="Style (Complex) Roya"/>
    <w:rsid w:val="00C7263D"/>
    <w:rPr>
      <w:rFonts w:cs="Roya"/>
    </w:rPr>
  </w:style>
  <w:style w:type="paragraph" w:customStyle="1" w:styleId="StyleJustifyLowBefore025cmHanging06cmAfter025">
    <w:name w:val="Style Justify Low Before:  0.25 cm Hanging:  0.6 cm After:  0.25..."/>
    <w:basedOn w:val="Normal"/>
    <w:rsid w:val="00D01592"/>
    <w:pPr>
      <w:ind w:left="482" w:right="142" w:hanging="340"/>
      <w:jc w:val="lowKashida"/>
    </w:pPr>
    <w:rPr>
      <w:rFonts w:cs="Badr"/>
      <w:bCs/>
      <w:szCs w:val="28"/>
    </w:rPr>
  </w:style>
  <w:style w:type="paragraph" w:customStyle="1" w:styleId="StyleJustifyLowFirstline06cm">
    <w:name w:val="Style Justify Low First line:  0.6 cm"/>
    <w:basedOn w:val="Normal"/>
    <w:rsid w:val="00D01592"/>
    <w:pPr>
      <w:ind w:firstLine="397"/>
      <w:jc w:val="lowKashida"/>
    </w:pPr>
    <w:rPr>
      <w:rFonts w:cs="Badr"/>
      <w:szCs w:val="26"/>
    </w:rPr>
  </w:style>
  <w:style w:type="paragraph" w:customStyle="1" w:styleId="StyleComplexRoya14ptBoldJustifyLow">
    <w:name w:val="Style (Complex) Roya 14 pt Bold Justify Low"/>
    <w:basedOn w:val="Normal"/>
    <w:rsid w:val="006F2F38"/>
    <w:pPr>
      <w:ind w:left="142"/>
      <w:jc w:val="lowKashida"/>
    </w:pPr>
    <w:rPr>
      <w:rFonts w:cs="Roya"/>
      <w:b/>
      <w:bCs/>
      <w:sz w:val="28"/>
      <w:szCs w:val="26"/>
    </w:rPr>
  </w:style>
  <w:style w:type="paragraph" w:styleId="Header">
    <w:name w:val="header"/>
    <w:basedOn w:val="Normal"/>
    <w:link w:val="HeaderChar"/>
    <w:rsid w:val="001A42C1"/>
    <w:pPr>
      <w:tabs>
        <w:tab w:val="center" w:pos="4153"/>
        <w:tab w:val="right" w:pos="8306"/>
      </w:tabs>
    </w:pPr>
    <w:rPr>
      <w:lang w:val="x-none" w:eastAsia="x-none" w:bidi="fa-IR"/>
    </w:rPr>
  </w:style>
  <w:style w:type="paragraph" w:styleId="Footer">
    <w:name w:val="footer"/>
    <w:basedOn w:val="Normal"/>
    <w:rsid w:val="001A42C1"/>
    <w:pPr>
      <w:tabs>
        <w:tab w:val="center" w:pos="4153"/>
        <w:tab w:val="right" w:pos="8306"/>
      </w:tabs>
    </w:pPr>
  </w:style>
  <w:style w:type="paragraph" w:customStyle="1" w:styleId="StyleStyleComplexRoya13ptBold">
    <w:name w:val="Style Style (Complex) Roya 13 pt Bold +"/>
    <w:basedOn w:val="Normal"/>
    <w:rsid w:val="001B582F"/>
    <w:rPr>
      <w:rFonts w:ascii="Roya" w:hAnsi="Roya" w:cs="Roya"/>
      <w:bCs/>
      <w:sz w:val="26"/>
      <w:szCs w:val="26"/>
    </w:rPr>
  </w:style>
  <w:style w:type="paragraph" w:customStyle="1" w:styleId="StyleStyleComplexRoya">
    <w:name w:val="Style Style (Complex) Roya +"/>
    <w:basedOn w:val="Normal"/>
    <w:rsid w:val="001B582F"/>
    <w:rPr>
      <w:rFonts w:ascii="Roya" w:hAnsi="Roya" w:cs="Roya"/>
    </w:rPr>
  </w:style>
  <w:style w:type="paragraph" w:customStyle="1" w:styleId="StyleFootnoteTextComplexRoya13ptBold">
    <w:name w:val="Style Footnote Text + (Complex) Roya 13 pt Bold"/>
    <w:basedOn w:val="FootnoteText"/>
    <w:link w:val="StyleFootnoteTextComplexRoya13ptBoldChar"/>
    <w:rsid w:val="00547AB0"/>
    <w:pPr>
      <w:ind w:left="482" w:right="142" w:hanging="340"/>
    </w:pPr>
    <w:rPr>
      <w:rFonts w:eastAsia="PMingLiU" w:cs="Roya"/>
      <w:b/>
      <w:bCs/>
      <w:sz w:val="26"/>
      <w:szCs w:val="26"/>
      <w:lang w:eastAsia="zh-TW" w:bidi="fa-IR"/>
    </w:rPr>
  </w:style>
  <w:style w:type="character" w:customStyle="1" w:styleId="StyleFootnoteTextComplexRoya13ptBoldChar">
    <w:name w:val="Style Footnote Text + (Complex) Roya 13 pt Bold Char"/>
    <w:link w:val="StyleFootnoteTextComplexRoya13ptBold"/>
    <w:rsid w:val="00547AB0"/>
    <w:rPr>
      <w:rFonts w:eastAsia="PMingLiU" w:cs="Roya"/>
      <w:b/>
      <w:bCs/>
      <w:sz w:val="26"/>
      <w:szCs w:val="26"/>
      <w:lang w:val="en-US" w:eastAsia="zh-TW" w:bidi="fa-IR"/>
    </w:rPr>
  </w:style>
  <w:style w:type="paragraph" w:customStyle="1" w:styleId="StyleFootnoteTextComplexRoya12ptRightHanging032">
    <w:name w:val="Style Footnote Text + (Complex) Roya 12 pt Right Hanging:  0.32 ..."/>
    <w:basedOn w:val="FootnoteText"/>
    <w:rsid w:val="00547AB0"/>
    <w:pPr>
      <w:ind w:left="142" w:firstLine="340"/>
    </w:pPr>
    <w:rPr>
      <w:rFonts w:eastAsia="PMingLiU" w:cs="Roya"/>
      <w:sz w:val="24"/>
      <w:szCs w:val="24"/>
      <w:lang w:eastAsia="zh-TW" w:bidi="fa-IR"/>
    </w:rPr>
  </w:style>
  <w:style w:type="paragraph" w:styleId="FootnoteText">
    <w:name w:val="footnote text"/>
    <w:basedOn w:val="Normal"/>
    <w:semiHidden/>
    <w:rsid w:val="00547AB0"/>
    <w:rPr>
      <w:sz w:val="20"/>
      <w:szCs w:val="20"/>
    </w:rPr>
  </w:style>
  <w:style w:type="paragraph" w:customStyle="1" w:styleId="StyleComplexRoya13ptBoldJustifyLowBefore0cmHang">
    <w:name w:val="Style (Complex) Roya 13 pt Bold Justify Low Before:  0 cm Hang..."/>
    <w:basedOn w:val="Normal"/>
    <w:rsid w:val="00AA2932"/>
    <w:pPr>
      <w:ind w:left="284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5cm">
    <w:name w:val="Style (Complex) Roya Justify Low Before:  0.5 cm"/>
    <w:basedOn w:val="Normal"/>
    <w:rsid w:val="00AA2932"/>
    <w:pPr>
      <w:ind w:left="284"/>
      <w:jc w:val="lowKashida"/>
    </w:pPr>
    <w:rPr>
      <w:rFonts w:cs="Roya"/>
    </w:rPr>
  </w:style>
  <w:style w:type="paragraph" w:customStyle="1" w:styleId="StyleComplexRoya13ptBoldBefore01cmHanging05cm">
    <w:name w:val="Style (Complex) Roya 13 pt Bold Before:  0.1 cm Hanging:  0.5 cm"/>
    <w:basedOn w:val="Normal"/>
    <w:rsid w:val="008279AF"/>
    <w:pPr>
      <w:bidi w:val="0"/>
      <w:ind w:left="341" w:hanging="284"/>
    </w:pPr>
    <w:rPr>
      <w:rFonts w:cs="Roya"/>
      <w:b/>
      <w:bCs/>
      <w:sz w:val="26"/>
      <w:szCs w:val="26"/>
    </w:rPr>
  </w:style>
  <w:style w:type="paragraph" w:customStyle="1" w:styleId="StyleComplexRoyaBefore07cm">
    <w:name w:val="Style (Complex) Roya Before:  0.7 cm"/>
    <w:basedOn w:val="Normal"/>
    <w:link w:val="StyleComplexRoyaBefore07cmChar"/>
    <w:rsid w:val="008279AF"/>
    <w:pPr>
      <w:bidi w:val="0"/>
      <w:ind w:left="397"/>
    </w:pPr>
    <w:rPr>
      <w:rFonts w:cs="Roya"/>
      <w:lang w:val="x-none" w:eastAsia="x-none"/>
    </w:rPr>
  </w:style>
  <w:style w:type="paragraph" w:customStyle="1" w:styleId="Style2">
    <w:name w:val="Style2"/>
    <w:basedOn w:val="Normal"/>
    <w:link w:val="Style2Char"/>
    <w:qFormat/>
    <w:rsid w:val="009C7B09"/>
    <w:pPr>
      <w:spacing w:after="200" w:line="276" w:lineRule="auto"/>
    </w:pPr>
    <w:rPr>
      <w:rFonts w:ascii="Calibri" w:hAnsi="Calibri" w:cs="Roya"/>
      <w:sz w:val="22"/>
      <w:szCs w:val="22"/>
      <w:lang w:bidi="fa-IR"/>
    </w:rPr>
  </w:style>
  <w:style w:type="character" w:customStyle="1" w:styleId="Style2Char">
    <w:name w:val="Style2 Char"/>
    <w:link w:val="Style2"/>
    <w:rsid w:val="009C7B09"/>
    <w:rPr>
      <w:rFonts w:ascii="Calibri" w:hAnsi="Calibri" w:cs="Roya"/>
      <w:sz w:val="22"/>
      <w:szCs w:val="22"/>
      <w:lang w:val="en-US" w:eastAsia="en-US" w:bidi="fa-IR"/>
    </w:rPr>
  </w:style>
  <w:style w:type="paragraph" w:customStyle="1" w:styleId="StyleFootnoteText12ptNotBoldRight">
    <w:name w:val="Style Footnote Text + 12 pt Not Bold Right"/>
    <w:basedOn w:val="Normal"/>
    <w:next w:val="Normal"/>
    <w:rsid w:val="005939E8"/>
    <w:pPr>
      <w:ind w:left="142" w:right="142" w:firstLine="340"/>
    </w:pPr>
    <w:rPr>
      <w:rFonts w:eastAsia="PMingLiU" w:cs="Roya"/>
      <w:lang w:eastAsia="zh-TW" w:bidi="fa-IR"/>
    </w:rPr>
  </w:style>
  <w:style w:type="paragraph" w:customStyle="1" w:styleId="StyleStyleFootnoteText13ptRightBefore063cmFirstline">
    <w:name w:val="Style Style Footnote Text + 13 pt Right Before:  0.63 cm First line..."/>
    <w:basedOn w:val="Normal"/>
    <w:rsid w:val="005939E8"/>
    <w:pPr>
      <w:spacing w:line="232" w:lineRule="auto"/>
      <w:ind w:left="482" w:right="142" w:hanging="340"/>
      <w:jc w:val="lowKashida"/>
    </w:pPr>
    <w:rPr>
      <w:rFonts w:cs="Roya"/>
      <w:b/>
      <w:bCs/>
      <w:sz w:val="26"/>
      <w:szCs w:val="26"/>
      <w:lang w:eastAsia="zh-TW" w:bidi="fa-IR"/>
    </w:rPr>
  </w:style>
  <w:style w:type="paragraph" w:customStyle="1" w:styleId="StyleComplexRoya13ptBoldBefore022cm">
    <w:name w:val="Style (Complex) Roya 13 pt Bold Before:  0.22 cm"/>
    <w:basedOn w:val="Normal"/>
    <w:rsid w:val="00E526F6"/>
    <w:pPr>
      <w:bidi w:val="0"/>
      <w:ind w:left="125"/>
    </w:pPr>
    <w:rPr>
      <w:rFonts w:cs="Roya"/>
      <w:b/>
      <w:bCs/>
      <w:sz w:val="26"/>
      <w:szCs w:val="26"/>
    </w:rPr>
  </w:style>
  <w:style w:type="character" w:customStyle="1" w:styleId="HeaderChar">
    <w:name w:val="Header Char"/>
    <w:link w:val="Header"/>
    <w:rsid w:val="00C41950"/>
    <w:rPr>
      <w:sz w:val="24"/>
      <w:szCs w:val="24"/>
    </w:rPr>
  </w:style>
  <w:style w:type="paragraph" w:customStyle="1" w:styleId="StyleComplexRoya13ptBoldBefore01cm">
    <w:name w:val="Style (Complex) Roya 13 pt Bold Before:  0.1 cm"/>
    <w:basedOn w:val="Normal"/>
    <w:rsid w:val="001B4359"/>
    <w:pPr>
      <w:bidi w:val="0"/>
      <w:ind w:left="57"/>
    </w:pPr>
    <w:rPr>
      <w:rFonts w:cs="Roya"/>
      <w:b/>
      <w:bCs/>
      <w:sz w:val="26"/>
      <w:szCs w:val="26"/>
    </w:rPr>
  </w:style>
  <w:style w:type="paragraph" w:customStyle="1" w:styleId="StyleStyleStyleFootnoteTextComplexRoya13ptBoldRight">
    <w:name w:val="Style Style Style Footnote Text + (Complex) Roya 13 pt Bold + Right..."/>
    <w:basedOn w:val="Normal"/>
    <w:rsid w:val="0082562C"/>
    <w:pPr>
      <w:tabs>
        <w:tab w:val="left" w:pos="312"/>
      </w:tabs>
      <w:spacing w:line="190" w:lineRule="auto"/>
      <w:ind w:left="482" w:right="142" w:hanging="340"/>
      <w:jc w:val="lowKashida"/>
      <w:outlineLvl w:val="0"/>
    </w:pPr>
    <w:rPr>
      <w:rFonts w:cs="Roya"/>
      <w:b/>
      <w:bCs/>
      <w:sz w:val="26"/>
      <w:szCs w:val="26"/>
      <w:lang w:eastAsia="zh-TW"/>
    </w:rPr>
  </w:style>
  <w:style w:type="character" w:customStyle="1" w:styleId="StyleComplexRoyaBefore07cmChar">
    <w:name w:val="Style (Complex) Roya Before:  0.7 cm Char"/>
    <w:link w:val="StyleComplexRoyaBefore07cm"/>
    <w:rsid w:val="0082562C"/>
    <w:rPr>
      <w:rFonts w:cs="Roya"/>
      <w:sz w:val="24"/>
      <w:szCs w:val="24"/>
      <w:lang w:bidi="ar-SA"/>
    </w:rPr>
  </w:style>
  <w:style w:type="table" w:styleId="TableGrid">
    <w:name w:val="Table Grid"/>
    <w:basedOn w:val="TableNormal"/>
    <w:rsid w:val="00A420E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CB58E7"/>
    <w:rPr>
      <w:i/>
      <w:iCs/>
    </w:rPr>
  </w:style>
  <w:style w:type="paragraph" w:styleId="BalloonText">
    <w:name w:val="Balloon Text"/>
    <w:basedOn w:val="Normal"/>
    <w:link w:val="BalloonTextChar"/>
    <w:rsid w:val="00266B8D"/>
    <w:rPr>
      <w:rFonts w:ascii="Tahoma" w:hAnsi="Tahoma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rsid w:val="00266B8D"/>
    <w:rPr>
      <w:rFonts w:ascii="Tahoma" w:hAnsi="Tahoma" w:cs="Tahoma"/>
      <w:sz w:val="16"/>
      <w:szCs w:val="16"/>
    </w:rPr>
  </w:style>
  <w:style w:type="paragraph" w:customStyle="1" w:styleId="a">
    <w:name w:val="لیست پاراگراف"/>
    <w:basedOn w:val="Normal"/>
    <w:qFormat/>
    <w:rsid w:val="00611B2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fa-IR"/>
    </w:rPr>
  </w:style>
  <w:style w:type="paragraph" w:styleId="ListParagraph">
    <w:name w:val="List Paragraph"/>
    <w:basedOn w:val="Normal"/>
    <w:uiPriority w:val="34"/>
    <w:qFormat/>
    <w:rsid w:val="007323AD"/>
    <w:pPr>
      <w:spacing w:line="312" w:lineRule="auto"/>
      <w:ind w:left="720" w:right="-476"/>
      <w:contextualSpacing/>
      <w:jc w:val="center"/>
    </w:pPr>
    <w:rPr>
      <w:rFonts w:ascii="Arial" w:eastAsia="Calibri" w:hAnsi="Arial" w:cs="B Titr"/>
      <w:bCs/>
      <w:color w:val="0D0D0D"/>
      <w:kern w:val="32"/>
      <w:sz w:val="20"/>
      <w:szCs w:val="20"/>
      <w:lang w:bidi="fa-IR"/>
    </w:rPr>
  </w:style>
  <w:style w:type="paragraph" w:styleId="NormalWeb">
    <w:name w:val="Normal (Web)"/>
    <w:basedOn w:val="Normal"/>
    <w:uiPriority w:val="99"/>
    <w:unhideWhenUsed/>
    <w:rsid w:val="00FE6C2B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6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90911-1F54-4A02-969F-33A3A9870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لمعه 1</vt:lpstr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لمعه 1</dc:title>
  <dc:creator>jamali</dc:creator>
  <cp:lastModifiedBy>حسین توحیدی کریمی</cp:lastModifiedBy>
  <cp:revision>14</cp:revision>
  <cp:lastPrinted>2016-07-07T10:49:00Z</cp:lastPrinted>
  <dcterms:created xsi:type="dcterms:W3CDTF">2016-07-07T08:41:00Z</dcterms:created>
  <dcterms:modified xsi:type="dcterms:W3CDTF">2016-07-07T10:49:00Z</dcterms:modified>
</cp:coreProperties>
</file>