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793D68">
            <w:pPr>
              <w:spacing w:line="240" w:lineRule="atLeast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833DC8">
            <w:pPr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F3600F">
            <w:pPr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</w:rPr>
              <w:drawing>
                <wp:anchor distT="0" distB="0" distL="114300" distR="114300" simplePos="0" relativeHeight="251659264" behindDoc="0" locked="0" layoutInCell="1" allowOverlap="1" wp14:anchorId="145E4340" wp14:editId="7F4698C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3151E7" w:rsidP="00B74E1C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اصول فقه 2</w:t>
            </w:r>
            <w:r w:rsidR="00FC3BE7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FC3BE7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86210</w:t>
            </w:r>
            <w:r w:rsidR="003151E7"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3151E7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3151E7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F27815" wp14:editId="49F59C7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EB3A4F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F4435C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</w:t>
            </w:r>
            <w:r w:rsidR="00EB3A4F">
              <w:rPr>
                <w:rFonts w:cs="B Roya" w:hint="cs"/>
                <w:rtl/>
              </w:rPr>
              <w:t>‌</w:t>
            </w:r>
            <w:r w:rsidRPr="009543EB">
              <w:rPr>
                <w:rFonts w:cs="B Roya" w:hint="cs"/>
                <w:rtl/>
              </w:rPr>
              <w:t>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p w:rsidR="001554AB" w:rsidRPr="004D6D6F" w:rsidRDefault="001554AB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1076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3151E7" w:rsidRPr="002518AD" w:rsidTr="003151E7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151E7" w:rsidRPr="002518AD" w:rsidRDefault="003151E7" w:rsidP="000E56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vAlign w:val="center"/>
          </w:tcPr>
          <w:p w:rsidR="003151E7" w:rsidRPr="007548DE" w:rsidRDefault="007548DE" w:rsidP="00FC6AE5">
            <w:pPr>
              <w:pStyle w:val="NormalWeb"/>
              <w:bidi/>
              <w:spacing w:before="0" w:beforeAutospacing="0" w:after="0" w:afterAutospacing="0" w:line="259" w:lineRule="auto"/>
              <w:jc w:val="both"/>
              <w:rPr>
                <w:rFonts w:cs="B Roya"/>
                <w:sz w:val="26"/>
                <w:szCs w:val="26"/>
                <w:rtl/>
              </w:rPr>
            </w:pPr>
            <w:r w:rsidRPr="007548DE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اصطلاحات </w:t>
            </w:r>
            <w:r w:rsidR="00FC6AE5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مقابل را تعریف کنید:   </w:t>
            </w:r>
            <w:r w:rsidR="003151E7" w:rsidRPr="007548DE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3151E7" w:rsidRPr="007548DE">
              <w:rPr>
                <w:rFonts w:cs="B Roya" w:hint="cs"/>
                <w:sz w:val="26"/>
                <w:szCs w:val="26"/>
                <w:rtl/>
              </w:rPr>
              <w:t>تخصیص</w:t>
            </w:r>
            <w:r>
              <w:rPr>
                <w:rFonts w:cs="B Roya" w:hint="cs"/>
                <w:sz w:val="26"/>
                <w:szCs w:val="26"/>
                <w:rtl/>
              </w:rPr>
              <w:t xml:space="preserve">  </w:t>
            </w:r>
            <w:r w:rsidR="003151E7" w:rsidRPr="007548DE">
              <w:rPr>
                <w:rFonts w:cs="B Roya" w:hint="cs"/>
                <w:sz w:val="26"/>
                <w:szCs w:val="26"/>
                <w:rtl/>
              </w:rPr>
              <w:t xml:space="preserve">، </w:t>
            </w:r>
            <w:r>
              <w:rPr>
                <w:rFonts w:cs="B Roya" w:hint="cs"/>
                <w:sz w:val="26"/>
                <w:szCs w:val="26"/>
                <w:rtl/>
              </w:rPr>
              <w:t xml:space="preserve"> </w:t>
            </w:r>
            <w:r w:rsidR="003151E7" w:rsidRPr="007548DE">
              <w:rPr>
                <w:rFonts w:cs="B Roya" w:hint="cs"/>
                <w:sz w:val="26"/>
                <w:szCs w:val="26"/>
                <w:rtl/>
              </w:rPr>
              <w:t>عموم استغراقی</w:t>
            </w:r>
            <w:r>
              <w:rPr>
                <w:rFonts w:cs="B Roya" w:hint="cs"/>
                <w:sz w:val="26"/>
                <w:szCs w:val="26"/>
                <w:rtl/>
              </w:rPr>
              <w:t xml:space="preserve">  </w:t>
            </w:r>
            <w:r w:rsidR="003151E7" w:rsidRPr="007548DE">
              <w:rPr>
                <w:rFonts w:cs="B Roya" w:hint="cs"/>
                <w:sz w:val="26"/>
                <w:szCs w:val="26"/>
                <w:rtl/>
              </w:rPr>
              <w:t>،</w:t>
            </w:r>
            <w:r>
              <w:rPr>
                <w:rFonts w:cs="B Roya" w:hint="cs"/>
                <w:sz w:val="26"/>
                <w:szCs w:val="26"/>
                <w:rtl/>
              </w:rPr>
              <w:t xml:space="preserve">  </w:t>
            </w:r>
            <w:r w:rsidR="003151E7" w:rsidRPr="007548DE">
              <w:rPr>
                <w:rFonts w:cs="B Roya" w:hint="cs"/>
                <w:sz w:val="26"/>
                <w:szCs w:val="26"/>
                <w:rtl/>
              </w:rPr>
              <w:t>مخصص لبی</w:t>
            </w:r>
            <w:r>
              <w:rPr>
                <w:rFonts w:cs="B Roya" w:hint="cs"/>
                <w:sz w:val="26"/>
                <w:szCs w:val="26"/>
                <w:rtl/>
              </w:rPr>
              <w:t xml:space="preserve">  </w:t>
            </w:r>
            <w:r w:rsidR="003151E7" w:rsidRPr="007548DE">
              <w:rPr>
                <w:rFonts w:cs="B Roya" w:hint="cs"/>
                <w:sz w:val="26"/>
                <w:szCs w:val="26"/>
                <w:rtl/>
              </w:rPr>
              <w:t>،</w:t>
            </w:r>
            <w:r>
              <w:rPr>
                <w:rFonts w:cs="B Roya" w:hint="cs"/>
                <w:sz w:val="26"/>
                <w:szCs w:val="26"/>
                <w:rtl/>
              </w:rPr>
              <w:t xml:space="preserve">  </w:t>
            </w:r>
            <w:r w:rsidR="005D34FE">
              <w:rPr>
                <w:rFonts w:cs="B Roya" w:hint="cs"/>
                <w:sz w:val="26"/>
                <w:szCs w:val="26"/>
                <w:rtl/>
              </w:rPr>
              <w:t>عقل نظری</w:t>
            </w:r>
            <w:r w:rsidR="003151E7" w:rsidRPr="007548DE">
              <w:rPr>
                <w:rFonts w:cs="B Roya" w:hint="cs"/>
                <w:sz w:val="26"/>
                <w:szCs w:val="26"/>
                <w:rtl/>
              </w:rPr>
              <w:t xml:space="preserve">   </w:t>
            </w:r>
          </w:p>
        </w:tc>
      </w:tr>
      <w:tr w:rsidR="003151E7" w:rsidRPr="002518AD" w:rsidTr="003151E7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151E7" w:rsidRPr="002518AD" w:rsidRDefault="003151E7" w:rsidP="000E56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vAlign w:val="center"/>
          </w:tcPr>
          <w:p w:rsidR="003151E7" w:rsidRPr="007548DE" w:rsidRDefault="003151E7" w:rsidP="005F508F">
            <w:pPr>
              <w:pStyle w:val="NormalWeb"/>
              <w:bidi/>
              <w:spacing w:before="0" w:beforeAutospacing="0" w:after="0" w:afterAutospacing="0" w:line="259" w:lineRule="auto"/>
              <w:jc w:val="both"/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7548DE">
              <w:rPr>
                <w:rFonts w:cs="B Roya" w:hint="cs"/>
                <w:b/>
                <w:bCs/>
                <w:color w:val="552B2B"/>
                <w:sz w:val="26"/>
                <w:szCs w:val="26"/>
                <w:rtl/>
              </w:rPr>
              <w:t>«</w:t>
            </w:r>
            <w:r w:rsidRPr="007548D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أن منشأ توهم القول بالمجاز أن أداة العموم لما كانت موضوعة للدلالة على سعة مدخولها و عمومه لجميع أفراده فلو أريد منه بعضه فقد استعملت في غير ما وضعت له فيكون الاستعمال مجازا و هذا التوهم يدفع بأدنى تأمل لأنه في التخصيص بالمتصل كقولك مثلا أكرم كل عالم إلا الفاسقين لم تستعمل أداة العموم إلا في معناها</w:t>
            </w:r>
            <w:r w:rsidR="00423C56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7548D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...»</w:t>
            </w:r>
            <w:r w:rsidR="00423C56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="005D34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</w:t>
            </w:r>
            <w:r w:rsidR="005F508F">
              <w:rPr>
                <w:rFonts w:cs="B Roya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151E7" w:rsidRPr="00423C56" w:rsidRDefault="00423C56" w:rsidP="00FC6AE5">
            <w:pPr>
              <w:pStyle w:val="NormalWeb"/>
              <w:bidi/>
              <w:spacing w:before="0" w:beforeAutospacing="0" w:after="0" w:afterAutospacing="0" w:line="259" w:lineRule="auto"/>
              <w:jc w:val="both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423C56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الف) </w:t>
            </w:r>
            <w:r>
              <w:rPr>
                <w:rFonts w:cs="B Roya" w:hint="cs"/>
                <w:color w:val="000000"/>
                <w:sz w:val="26"/>
                <w:szCs w:val="26"/>
                <w:rtl/>
              </w:rPr>
              <w:t>به</w:t>
            </w:r>
            <w:r w:rsidR="003151E7" w:rsidRPr="00423C56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نظر مرحوم مظفر</w:t>
            </w:r>
            <w:r>
              <w:rPr>
                <w:rFonts w:cs="B Roya" w:hint="cs"/>
                <w:color w:val="000000"/>
                <w:sz w:val="26"/>
                <w:szCs w:val="26"/>
              </w:rPr>
              <w:sym w:font="V_Symbols" w:char="F03B"/>
            </w:r>
            <w:r w:rsidR="003151E7" w:rsidRPr="00423C56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منشأ </w:t>
            </w:r>
            <w:r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این </w:t>
            </w:r>
            <w:r w:rsidR="003151E7" w:rsidRPr="00423C56">
              <w:rPr>
                <w:rFonts w:cs="B Roya" w:hint="cs"/>
                <w:color w:val="000000"/>
                <w:sz w:val="26"/>
                <w:szCs w:val="26"/>
                <w:rtl/>
              </w:rPr>
              <w:t>توهم که استعمال عام مخصَص در باقی، مجاز است</w:t>
            </w:r>
            <w:r>
              <w:rPr>
                <w:rFonts w:cs="B Roya" w:hint="cs"/>
                <w:color w:val="000000"/>
                <w:sz w:val="26"/>
                <w:szCs w:val="26"/>
                <w:rtl/>
              </w:rPr>
              <w:t>،</w:t>
            </w:r>
            <w:r w:rsidR="003151E7" w:rsidRPr="00423C56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چیست؟ کوتاه بیان کنید.</w:t>
            </w:r>
          </w:p>
          <w:p w:rsidR="003151E7" w:rsidRPr="007548DE" w:rsidRDefault="00423C56" w:rsidP="00FC6AE5">
            <w:pPr>
              <w:pStyle w:val="NormalWeb"/>
              <w:bidi/>
              <w:spacing w:before="0" w:beforeAutospacing="0" w:after="0" w:afterAutospacing="0" w:line="259" w:lineRule="auto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423C56">
              <w:rPr>
                <w:rFonts w:cs="B Roya" w:hint="cs"/>
                <w:color w:val="000000"/>
                <w:sz w:val="26"/>
                <w:szCs w:val="26"/>
                <w:rtl/>
              </w:rPr>
              <w:t>ب)</w:t>
            </w:r>
            <w:r w:rsidR="003151E7" w:rsidRPr="00423C56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پاسخ ایشان را مختصرا بنویسید.</w:t>
            </w:r>
          </w:p>
        </w:tc>
      </w:tr>
      <w:tr w:rsidR="00021F2E" w:rsidRPr="002518AD" w:rsidTr="003151E7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21F2E" w:rsidRPr="002518AD" w:rsidRDefault="00021F2E" w:rsidP="000E56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vAlign w:val="center"/>
          </w:tcPr>
          <w:p w:rsidR="00021F2E" w:rsidRPr="00021F2E" w:rsidRDefault="00021F2E" w:rsidP="005F508F">
            <w:pPr>
              <w:pStyle w:val="NormalWeb"/>
              <w:bidi/>
              <w:spacing w:before="0" w:beforeAutospacing="0" w:after="0" w:afterAutospacing="0" w:line="259" w:lineRule="auto"/>
              <w:jc w:val="both"/>
              <w:rPr>
                <w:rFonts w:cs="B Roya"/>
                <w:color w:val="552B2B"/>
                <w:sz w:val="26"/>
                <w:szCs w:val="26"/>
                <w:rtl/>
              </w:rPr>
            </w:pPr>
            <w:r w:rsidRPr="00021F2E">
              <w:rPr>
                <w:rFonts w:cs="B Roya" w:hint="cs"/>
                <w:b/>
                <w:bCs/>
                <w:sz w:val="26"/>
                <w:szCs w:val="26"/>
                <w:rtl/>
              </w:rPr>
              <w:t>«لا یجوز العمل بالعام قبل الفحص عن المخصِّص»</w:t>
            </w:r>
            <w:r w:rsidR="00FC6AE5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؛ </w:t>
            </w:r>
            <w:r w:rsidR="00FC6AE5" w:rsidRPr="00FC6AE5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ضمن تبیین مطلب </w:t>
            </w:r>
            <w:r w:rsidR="00FC6AE5">
              <w:rPr>
                <w:rFonts w:cs="B Roya" w:hint="cs"/>
                <w:b/>
                <w:bCs/>
                <w:sz w:val="26"/>
                <w:szCs w:val="26"/>
                <w:rtl/>
              </w:rPr>
              <w:t>مذکور</w:t>
            </w:r>
            <w:r w:rsidR="00FC6AE5" w:rsidRPr="00FC6AE5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، دلیل آن را به اختصار بیان نمایید. </w:t>
            </w:r>
            <w:r w:rsidR="005F508F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3151E7" w:rsidRPr="002518AD" w:rsidTr="003151E7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151E7" w:rsidRPr="002518AD" w:rsidRDefault="003151E7" w:rsidP="000E56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vAlign w:val="center"/>
          </w:tcPr>
          <w:p w:rsidR="003151E7" w:rsidRPr="007548DE" w:rsidRDefault="003151E7" w:rsidP="005F508F">
            <w:pPr>
              <w:pStyle w:val="NormalWeb"/>
              <w:bidi/>
              <w:spacing w:before="0" w:beforeAutospacing="0" w:after="0" w:afterAutospacing="0" w:line="259" w:lineRule="auto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548D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نظر مرحوم مظفر در مورد اینکه «</w:t>
            </w:r>
            <w:r w:rsidRPr="007548DE">
              <w:rPr>
                <w:rFonts w:cs="B Roya" w:hint="cs"/>
                <w:b/>
                <w:bCs/>
                <w:color w:val="000000"/>
                <w:sz w:val="26"/>
                <w:szCs w:val="26"/>
                <w:u w:val="single"/>
                <w:rtl/>
              </w:rPr>
              <w:t>مفهوم موافق</w:t>
            </w:r>
            <w:r w:rsidRPr="007548D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و </w:t>
            </w:r>
            <w:r w:rsidRPr="007548DE">
              <w:rPr>
                <w:rFonts w:cs="B Roya" w:hint="cs"/>
                <w:b/>
                <w:bCs/>
                <w:color w:val="000000"/>
                <w:sz w:val="26"/>
                <w:szCs w:val="26"/>
                <w:u w:val="single"/>
                <w:rtl/>
              </w:rPr>
              <w:t>مفهوم مخالف</w:t>
            </w:r>
            <w:r w:rsidRPr="007548D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سبب تخصیص عام می</w:t>
            </w:r>
            <w:r w:rsidR="00423C56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Pr="007548D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شود یا نه؟» را بیان کنید.</w:t>
            </w:r>
            <w:r w:rsidR="005D34F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="005F508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3151E7" w:rsidRPr="002518AD" w:rsidTr="003151E7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151E7" w:rsidRPr="002518AD" w:rsidRDefault="003151E7" w:rsidP="000E56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vAlign w:val="center"/>
          </w:tcPr>
          <w:p w:rsidR="003151E7" w:rsidRPr="007548DE" w:rsidRDefault="003151E7" w:rsidP="005F508F">
            <w:pPr>
              <w:pStyle w:val="1"/>
              <w:tabs>
                <w:tab w:val="left" w:pos="368"/>
              </w:tabs>
              <w:spacing w:after="0" w:line="259" w:lineRule="auto"/>
              <w:ind w:left="0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548DE">
              <w:rPr>
                <w:rFonts w:cs="B Roya" w:hint="cs"/>
                <w:b/>
                <w:bCs/>
                <w:sz w:val="26"/>
                <w:szCs w:val="26"/>
                <w:rtl/>
              </w:rPr>
              <w:t>مقدمات حکمت (سه مقدمه مشهور) را بنویسید.</w:t>
            </w:r>
            <w:r w:rsidR="005D34FE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          </w:t>
            </w:r>
            <w:r w:rsidR="005F508F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3151E7" w:rsidRPr="002518AD" w:rsidTr="003151E7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3151E7" w:rsidRPr="002518AD" w:rsidRDefault="003151E7" w:rsidP="000E56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vAlign w:val="center"/>
          </w:tcPr>
          <w:p w:rsidR="003151E7" w:rsidRPr="007548DE" w:rsidRDefault="003151E7" w:rsidP="005F508F">
            <w:pPr>
              <w:pStyle w:val="1"/>
              <w:tabs>
                <w:tab w:val="left" w:pos="368"/>
              </w:tabs>
              <w:spacing w:after="0" w:line="259" w:lineRule="auto"/>
              <w:ind w:left="0"/>
              <w:jc w:val="both"/>
              <w:rPr>
                <w:rFonts w:ascii="Noor_Nazli" w:hAnsi="Noor_Nazli" w:cs="B Roya"/>
                <w:b/>
                <w:bCs/>
                <w:color w:val="000000"/>
                <w:sz w:val="26"/>
                <w:szCs w:val="26"/>
                <w:rtl/>
              </w:rPr>
            </w:pPr>
            <w:r w:rsidRPr="007548DE">
              <w:rPr>
                <w:rFonts w:ascii="Noor_Nazli" w:hAnsi="Noor_Nazli" w:cs="B Roya" w:hint="cs"/>
                <w:b/>
                <w:bCs/>
                <w:color w:val="000000"/>
                <w:sz w:val="26"/>
                <w:szCs w:val="26"/>
                <w:rtl/>
              </w:rPr>
              <w:t>«اشتهر أن انصراف الذهن من اللفظ إلى بعض مصاديق معناه أو بعض أصنافه يمنع من التمسك بالإطلاق و إن تمت مقدمات الحكمة مثل انصراف المسح في آيتي التيمم و الوضوء إلى المسح باليد و بباطنها خاصة. و الحق أن يقال إن انصراف الذهن إن كان ناشئا من ظهور اللفظ</w:t>
            </w:r>
            <w:r w:rsidR="00423C56">
              <w:rPr>
                <w:rFonts w:ascii="Noor_Nazli" w:hAnsi="Noor_Nazli"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7548DE">
              <w:rPr>
                <w:rFonts w:ascii="Noor_Nazli" w:hAnsi="Noor_Nazli" w:cs="B Roya" w:hint="cs"/>
                <w:b/>
                <w:bCs/>
                <w:color w:val="000000"/>
                <w:sz w:val="26"/>
                <w:szCs w:val="26"/>
                <w:rtl/>
              </w:rPr>
              <w:t>...»</w:t>
            </w:r>
            <w:r w:rsidR="00423C56">
              <w:rPr>
                <w:rFonts w:ascii="Noor_Nazli" w:hAnsi="Noor_Nazli" w:cs="B Roya" w:hint="cs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="005D34FE">
              <w:rPr>
                <w:rFonts w:ascii="Noor_Nazli" w:hAnsi="Noor_Nazli"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    </w:t>
            </w:r>
            <w:r w:rsidR="005F508F">
              <w:rPr>
                <w:rFonts w:ascii="Noor_Nazli" w:hAnsi="Noor_Nazli"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  <w:p w:rsidR="003151E7" w:rsidRPr="00423C56" w:rsidRDefault="00423C56" w:rsidP="00FC6AE5">
            <w:pPr>
              <w:pStyle w:val="1"/>
              <w:tabs>
                <w:tab w:val="left" w:pos="368"/>
              </w:tabs>
              <w:spacing w:after="0" w:line="259" w:lineRule="auto"/>
              <w:ind w:left="0"/>
              <w:jc w:val="both"/>
              <w:rPr>
                <w:rFonts w:cs="B Roya"/>
                <w:sz w:val="26"/>
                <w:szCs w:val="26"/>
                <w:rtl/>
              </w:rPr>
            </w:pPr>
            <w:r>
              <w:rPr>
                <w:rFonts w:cs="B Roya" w:hint="cs"/>
                <w:sz w:val="26"/>
                <w:szCs w:val="26"/>
                <w:rtl/>
              </w:rPr>
              <w:t xml:space="preserve">الف) </w:t>
            </w:r>
            <w:r w:rsidR="003151E7" w:rsidRPr="00423C56">
              <w:rPr>
                <w:rFonts w:cs="B Roya" w:hint="cs"/>
                <w:sz w:val="26"/>
                <w:szCs w:val="26"/>
                <w:rtl/>
              </w:rPr>
              <w:t>دو نوع انصرافی که مرحوم مظفر ذکر کرده است را با مثال تبیین کنید.</w:t>
            </w:r>
          </w:p>
          <w:p w:rsidR="003151E7" w:rsidRPr="007548DE" w:rsidRDefault="003151E7" w:rsidP="00FC6AE5">
            <w:pPr>
              <w:pStyle w:val="1"/>
              <w:tabs>
                <w:tab w:val="left" w:pos="368"/>
              </w:tabs>
              <w:spacing w:after="0" w:line="259" w:lineRule="auto"/>
              <w:ind w:left="0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423C56">
              <w:rPr>
                <w:rFonts w:cs="B Roya" w:hint="cs"/>
                <w:sz w:val="26"/>
                <w:szCs w:val="26"/>
                <w:rtl/>
              </w:rPr>
              <w:t>ب</w:t>
            </w:r>
            <w:r w:rsidR="00423C56">
              <w:rPr>
                <w:rFonts w:cs="B Roya" w:hint="cs"/>
                <w:sz w:val="26"/>
                <w:szCs w:val="26"/>
                <w:rtl/>
              </w:rPr>
              <w:t>)</w:t>
            </w:r>
            <w:r w:rsidRPr="00423C56">
              <w:rPr>
                <w:rFonts w:cs="B Roya" w:hint="cs"/>
                <w:sz w:val="26"/>
                <w:szCs w:val="26"/>
                <w:rtl/>
              </w:rPr>
              <w:t xml:space="preserve"> ایشان کدام نوع را مانع اطلاق</w:t>
            </w:r>
            <w:r w:rsidR="00423C56">
              <w:rPr>
                <w:rFonts w:cs="B Roya" w:hint="cs"/>
                <w:sz w:val="26"/>
                <w:szCs w:val="26"/>
                <w:rtl/>
              </w:rPr>
              <w:t>‌</w:t>
            </w:r>
            <w:r w:rsidRPr="00423C56">
              <w:rPr>
                <w:rFonts w:cs="B Roya" w:hint="cs"/>
                <w:sz w:val="26"/>
                <w:szCs w:val="26"/>
                <w:rtl/>
              </w:rPr>
              <w:t>گیری می</w:t>
            </w:r>
            <w:r w:rsidR="00423C56">
              <w:rPr>
                <w:rFonts w:cs="B Roya" w:hint="cs"/>
                <w:sz w:val="26"/>
                <w:szCs w:val="26"/>
                <w:rtl/>
              </w:rPr>
              <w:t>‌</w:t>
            </w:r>
            <w:r w:rsidRPr="00423C56">
              <w:rPr>
                <w:rFonts w:cs="B Roya" w:hint="cs"/>
                <w:sz w:val="26"/>
                <w:szCs w:val="26"/>
                <w:rtl/>
              </w:rPr>
              <w:t>داند؟ چرا؟</w:t>
            </w:r>
          </w:p>
        </w:tc>
      </w:tr>
      <w:tr w:rsidR="003151E7" w:rsidRPr="002518AD" w:rsidTr="003151E7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151E7" w:rsidRPr="002518AD" w:rsidRDefault="003151E7" w:rsidP="000E56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vAlign w:val="center"/>
          </w:tcPr>
          <w:p w:rsidR="003151E7" w:rsidRPr="007548DE" w:rsidRDefault="00423C56" w:rsidP="005F508F">
            <w:pPr>
              <w:pStyle w:val="1"/>
              <w:tabs>
                <w:tab w:val="left" w:pos="368"/>
              </w:tabs>
              <w:spacing w:after="0" w:line="259" w:lineRule="auto"/>
              <w:ind w:left="0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الف) </w:t>
            </w:r>
            <w:r w:rsidR="003151E7" w:rsidRPr="007548DE">
              <w:rPr>
                <w:rFonts w:cs="B Roya" w:hint="cs"/>
                <w:b/>
                <w:bCs/>
                <w:sz w:val="26"/>
                <w:szCs w:val="26"/>
                <w:rtl/>
              </w:rPr>
              <w:t>سه شرطی که مرحوم مظفر در تحقق تنافی بین مطلق و مقید لازم می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‌</w:t>
            </w:r>
            <w:r w:rsidR="003151E7" w:rsidRPr="007548DE">
              <w:rPr>
                <w:rFonts w:cs="B Roya" w:hint="cs"/>
                <w:b/>
                <w:bCs/>
                <w:sz w:val="26"/>
                <w:szCs w:val="26"/>
                <w:rtl/>
              </w:rPr>
              <w:t>داند را بنویسید.</w:t>
            </w:r>
            <w:r w:rsidR="005D34FE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5F508F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3151E7" w:rsidRPr="007548DE" w:rsidRDefault="00423C56" w:rsidP="00FC6AE5">
            <w:pPr>
              <w:pStyle w:val="1"/>
              <w:tabs>
                <w:tab w:val="left" w:pos="368"/>
              </w:tabs>
              <w:spacing w:after="0" w:line="259" w:lineRule="auto"/>
              <w:ind w:left="0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ب)</w:t>
            </w:r>
            <w:r w:rsidR="003151E7" w:rsidRPr="007548DE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به نظر ایشان اگر مطلق و مقید در حکم متفق باشند و اطلاق از نوع بدلی باشد حکم مساله چیست؟</w:t>
            </w:r>
          </w:p>
        </w:tc>
      </w:tr>
      <w:tr w:rsidR="003151E7" w:rsidRPr="002518AD" w:rsidTr="003151E7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151E7" w:rsidRPr="002518AD" w:rsidRDefault="003151E7" w:rsidP="000E56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vAlign w:val="center"/>
          </w:tcPr>
          <w:p w:rsidR="003151E7" w:rsidRPr="007548DE" w:rsidRDefault="00423C56" w:rsidP="005F508F">
            <w:pPr>
              <w:pStyle w:val="1"/>
              <w:tabs>
                <w:tab w:val="left" w:pos="368"/>
              </w:tabs>
              <w:spacing w:after="0" w:line="259" w:lineRule="auto"/>
              <w:ind w:left="0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الف)</w:t>
            </w:r>
            <w:r w:rsidR="003151E7" w:rsidRPr="007548DE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اجمال فعل را با مثال تبیین کنید.</w:t>
            </w:r>
            <w:r w:rsidR="005D34FE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      </w:t>
            </w:r>
            <w:r w:rsidR="00FC6AE5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           </w:t>
            </w:r>
            <w:r w:rsidR="005D34FE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C6AE5">
              <w:rPr>
                <w:rFonts w:cs="B Roya" w:hint="cs"/>
                <w:b/>
                <w:bCs/>
                <w:sz w:val="26"/>
                <w:szCs w:val="26"/>
                <w:rtl/>
              </w:rPr>
              <w:t>ب)</w:t>
            </w:r>
            <w:r w:rsidR="00FC6AE5" w:rsidRPr="007548DE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دو سبب از اسباب اجمال لفظ را بنویسید.</w:t>
            </w:r>
            <w:r w:rsidR="00FC6AE5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="005F508F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C6AE5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021F2E" w:rsidRPr="002518AD" w:rsidTr="003151E7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21F2E" w:rsidRPr="002518AD" w:rsidRDefault="00021F2E" w:rsidP="000E56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vAlign w:val="center"/>
          </w:tcPr>
          <w:p w:rsidR="00021F2E" w:rsidRDefault="00021F2E" w:rsidP="005F508F">
            <w:pPr>
              <w:pStyle w:val="1"/>
              <w:tabs>
                <w:tab w:val="left" w:pos="368"/>
              </w:tabs>
              <w:spacing w:after="0" w:line="259" w:lineRule="auto"/>
              <w:ind w:left="0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11AF9">
              <w:rPr>
                <w:rFonts w:cs="B Roya" w:hint="cs"/>
                <w:b/>
                <w:bCs/>
                <w:sz w:val="26"/>
                <w:szCs w:val="26"/>
                <w:rtl/>
              </w:rPr>
              <w:t>بحث مستقلات عقلی به چه بیانی زیر مجموعه مباحث ملازمات عقلی می باشد؟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5F508F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3151E7" w:rsidRPr="002518AD" w:rsidTr="003151E7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151E7" w:rsidRPr="002518AD" w:rsidRDefault="003151E7" w:rsidP="000E56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vAlign w:val="center"/>
          </w:tcPr>
          <w:p w:rsidR="005D34FE" w:rsidRPr="007548DE" w:rsidRDefault="005D34FE" w:rsidP="005F508F">
            <w:pPr>
              <w:pStyle w:val="NormalWeb"/>
              <w:bidi/>
              <w:spacing w:before="0" w:beforeAutospacing="0" w:after="0" w:afterAutospacing="0" w:line="259" w:lineRule="auto"/>
              <w:jc w:val="both"/>
              <w:rPr>
                <w:rFonts w:ascii="Noor_Nazli" w:hAnsi="Noor_Nazli" w:cs="B Roya"/>
                <w:b/>
                <w:bCs/>
                <w:color w:val="000000"/>
                <w:sz w:val="26"/>
                <w:szCs w:val="26"/>
                <w:rtl/>
              </w:rPr>
            </w:pPr>
            <w:r w:rsidRPr="007548DE">
              <w:rPr>
                <w:rFonts w:ascii="Noor_Nazli" w:hAnsi="Noor_Nazli" w:cs="B Roya" w:hint="cs"/>
                <w:b/>
                <w:bCs/>
                <w:color w:val="000000"/>
                <w:sz w:val="26"/>
                <w:szCs w:val="26"/>
                <w:rtl/>
              </w:rPr>
              <w:t>«اختلف الناس في حسن الأفعال و قبحها هل إنهما عقليان أو شرعيان بمعنى أن الحاكم بهما العقل أو الشرع. فقالت الأشاعرة لا حكم ... و قالت العدلية إن للأفعال قيما ذاتية</w:t>
            </w:r>
            <w:r>
              <w:rPr>
                <w:rFonts w:ascii="Noor_Nazli" w:hAnsi="Noor_Nazli"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7548DE">
              <w:rPr>
                <w:rFonts w:ascii="Noor_Nazli" w:hAnsi="Noor_Nazli" w:cs="B Roya" w:hint="cs"/>
                <w:b/>
                <w:bCs/>
                <w:color w:val="000000"/>
                <w:sz w:val="26"/>
                <w:szCs w:val="26"/>
                <w:rtl/>
              </w:rPr>
              <w:t>...»</w:t>
            </w:r>
            <w:r>
              <w:rPr>
                <w:rFonts w:ascii="Noor_Nazli" w:hAnsi="Noor_Nazli" w:cs="B Roya" w:hint="cs"/>
                <w:b/>
                <w:bCs/>
                <w:color w:val="000000"/>
                <w:sz w:val="26"/>
                <w:szCs w:val="26"/>
                <w:rtl/>
              </w:rPr>
              <w:t xml:space="preserve">.   </w:t>
            </w:r>
            <w:r w:rsidR="005F508F">
              <w:rPr>
                <w:rFonts w:ascii="Noor_Nazli" w:hAnsi="Noor_Nazli"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  <w:p w:rsidR="003151E7" w:rsidRPr="007548DE" w:rsidRDefault="005D34FE" w:rsidP="00FC6AE5">
            <w:pPr>
              <w:pStyle w:val="NormalWeb"/>
              <w:bidi/>
              <w:spacing w:before="0" w:beforeAutospacing="0" w:after="0" w:afterAutospacing="0" w:line="259" w:lineRule="auto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423C56">
              <w:rPr>
                <w:rFonts w:ascii="Noor_Nazli" w:hAnsi="Noor_Nazli" w:cs="B Roya" w:hint="cs"/>
                <w:color w:val="000000"/>
                <w:sz w:val="26"/>
                <w:szCs w:val="26"/>
                <w:rtl/>
              </w:rPr>
              <w:t xml:space="preserve">الف) </w:t>
            </w:r>
            <w:r w:rsidRPr="00423C56">
              <w:rPr>
                <w:rFonts w:cs="B Roya" w:hint="cs"/>
                <w:sz w:val="26"/>
                <w:szCs w:val="26"/>
                <w:rtl/>
              </w:rPr>
              <w:t>عبارت فوق را ترجمه کنید.                                        ب) یک دلیل بر قول اشاعره ذکر کنید.</w:t>
            </w:r>
          </w:p>
        </w:tc>
      </w:tr>
      <w:tr w:rsidR="003151E7" w:rsidRPr="002518AD" w:rsidTr="003151E7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151E7" w:rsidRPr="002518AD" w:rsidRDefault="003151E7" w:rsidP="000E56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vAlign w:val="center"/>
          </w:tcPr>
          <w:p w:rsidR="003151E7" w:rsidRPr="00423C56" w:rsidRDefault="005D34FE" w:rsidP="005F508F">
            <w:pPr>
              <w:pStyle w:val="NormalWeb"/>
              <w:bidi/>
              <w:spacing w:before="0" w:beforeAutospacing="0" w:after="0" w:afterAutospacing="0" w:line="259" w:lineRule="auto"/>
              <w:jc w:val="both"/>
              <w:rPr>
                <w:rFonts w:ascii="Noor_Nazli" w:hAnsi="Noor_Nazli" w:cs="B Roya"/>
                <w:color w:val="000000"/>
                <w:sz w:val="26"/>
                <w:szCs w:val="26"/>
                <w:rtl/>
              </w:rPr>
            </w:pPr>
            <w:r w:rsidRPr="007548DE">
              <w:rPr>
                <w:rFonts w:cs="B Roya" w:hint="cs"/>
                <w:b/>
                <w:bCs/>
                <w:sz w:val="26"/>
                <w:szCs w:val="26"/>
                <w:rtl/>
              </w:rPr>
              <w:t>حسن قبح ذاتی و اقتضائی را با مثال تعریف کنید.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="005F508F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3151E7" w:rsidRPr="002518AD" w:rsidTr="003151E7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151E7" w:rsidRPr="002518AD" w:rsidRDefault="003151E7" w:rsidP="003151E7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vAlign w:val="center"/>
          </w:tcPr>
          <w:p w:rsidR="003151E7" w:rsidRPr="00117623" w:rsidRDefault="003151E7" w:rsidP="001A5B02">
            <w:pPr>
              <w:tabs>
                <w:tab w:val="left" w:pos="396"/>
              </w:tabs>
              <w:spacing w:line="204" w:lineRule="auto"/>
              <w:rPr>
                <w:rFonts w:ascii="Noor_Nazli" w:hAnsi="Noor_Nazli" w:cs="B Roya"/>
                <w:color w:val="000000"/>
                <w:sz w:val="26"/>
                <w:szCs w:val="26"/>
                <w:rtl/>
              </w:rPr>
            </w:pP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2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A5B02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موفق باشيد </w:t>
            </w:r>
            <w:r w:rsidRPr="009A0A7D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021D92" w:rsidRPr="00FE6C2B" w:rsidRDefault="00FE6C2B" w:rsidP="00FC6AE5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  <w:r>
        <w:rPr>
          <w:rFonts w:ascii="IranNastaliq" w:hAnsi="IranNastaliq" w:cs="IranNastaliq" w:hint="cs"/>
          <w:bCs/>
          <w:sz w:val="26"/>
          <w:szCs w:val="26"/>
          <w:rtl/>
          <w:lang w:bidi="fa-IR"/>
        </w:rPr>
        <w:t xml:space="preserve">    </w:t>
      </w:r>
    </w:p>
    <w:sectPr w:rsidR="00021D92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E2" w:rsidRDefault="009A22E2">
      <w:r>
        <w:separator/>
      </w:r>
    </w:p>
  </w:endnote>
  <w:endnote w:type="continuationSeparator" w:id="0">
    <w:p w:rsidR="009A22E2" w:rsidRDefault="009A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_Symbol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Noor_Nazli">
    <w:panose1 w:val="01000506000000020004"/>
    <w:charset w:val="00"/>
    <w:family w:val="auto"/>
    <w:pitch w:val="variable"/>
    <w:sig w:usb0="80002007" w:usb1="80002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E2" w:rsidRDefault="009A22E2">
      <w:r>
        <w:separator/>
      </w:r>
    </w:p>
  </w:footnote>
  <w:footnote w:type="continuationSeparator" w:id="0">
    <w:p w:rsidR="009A22E2" w:rsidRDefault="009A2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1D92"/>
    <w:rsid w:val="00021F2E"/>
    <w:rsid w:val="00025E76"/>
    <w:rsid w:val="00025EA0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4AB"/>
    <w:rsid w:val="001556E8"/>
    <w:rsid w:val="00156E94"/>
    <w:rsid w:val="00157D9C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219"/>
    <w:rsid w:val="00191AAF"/>
    <w:rsid w:val="00195393"/>
    <w:rsid w:val="001A0858"/>
    <w:rsid w:val="001A31F0"/>
    <w:rsid w:val="001A426B"/>
    <w:rsid w:val="001A42C1"/>
    <w:rsid w:val="001A53EB"/>
    <w:rsid w:val="001A5B02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43CD"/>
    <w:rsid w:val="0030528B"/>
    <w:rsid w:val="00306E8F"/>
    <w:rsid w:val="00310D1A"/>
    <w:rsid w:val="00313174"/>
    <w:rsid w:val="003151E7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03A8"/>
    <w:rsid w:val="0041268E"/>
    <w:rsid w:val="0041586B"/>
    <w:rsid w:val="00416FB0"/>
    <w:rsid w:val="004173FB"/>
    <w:rsid w:val="00417FE1"/>
    <w:rsid w:val="00423C56"/>
    <w:rsid w:val="00425EB7"/>
    <w:rsid w:val="00430248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364F"/>
    <w:rsid w:val="00483E2E"/>
    <w:rsid w:val="00485DAF"/>
    <w:rsid w:val="004906A5"/>
    <w:rsid w:val="00491258"/>
    <w:rsid w:val="004957EC"/>
    <w:rsid w:val="004978E5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29EF"/>
    <w:rsid w:val="005177C4"/>
    <w:rsid w:val="005212B4"/>
    <w:rsid w:val="005216C8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34FE"/>
    <w:rsid w:val="005D5A88"/>
    <w:rsid w:val="005D5B93"/>
    <w:rsid w:val="005D71D6"/>
    <w:rsid w:val="005E0743"/>
    <w:rsid w:val="005E21A3"/>
    <w:rsid w:val="005E28F5"/>
    <w:rsid w:val="005E2B62"/>
    <w:rsid w:val="005E4EC0"/>
    <w:rsid w:val="005F3490"/>
    <w:rsid w:val="005F508F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54806"/>
    <w:rsid w:val="0065526C"/>
    <w:rsid w:val="00657CC7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62C3"/>
    <w:rsid w:val="006869E1"/>
    <w:rsid w:val="00686A07"/>
    <w:rsid w:val="00690367"/>
    <w:rsid w:val="0069299C"/>
    <w:rsid w:val="00692BE8"/>
    <w:rsid w:val="006A014D"/>
    <w:rsid w:val="006A5362"/>
    <w:rsid w:val="006A5927"/>
    <w:rsid w:val="006A6EB9"/>
    <w:rsid w:val="006A7968"/>
    <w:rsid w:val="006B7F31"/>
    <w:rsid w:val="006C002A"/>
    <w:rsid w:val="006C3D5C"/>
    <w:rsid w:val="006C4293"/>
    <w:rsid w:val="006C43DE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48DE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6143C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460E"/>
    <w:rsid w:val="00925286"/>
    <w:rsid w:val="009319BC"/>
    <w:rsid w:val="00941EE6"/>
    <w:rsid w:val="00945025"/>
    <w:rsid w:val="00945D94"/>
    <w:rsid w:val="00950470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84C5E"/>
    <w:rsid w:val="0099057D"/>
    <w:rsid w:val="009908AD"/>
    <w:rsid w:val="00993096"/>
    <w:rsid w:val="009A0CB5"/>
    <w:rsid w:val="009A0FD1"/>
    <w:rsid w:val="009A2264"/>
    <w:rsid w:val="009A22E2"/>
    <w:rsid w:val="009A639F"/>
    <w:rsid w:val="009A7741"/>
    <w:rsid w:val="009B3746"/>
    <w:rsid w:val="009B3F32"/>
    <w:rsid w:val="009B702D"/>
    <w:rsid w:val="009C5620"/>
    <w:rsid w:val="009C7B09"/>
    <w:rsid w:val="009D3944"/>
    <w:rsid w:val="009D3C3C"/>
    <w:rsid w:val="009D769F"/>
    <w:rsid w:val="009E3FBA"/>
    <w:rsid w:val="009F381C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8625B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1FA6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A1A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734"/>
    <w:rsid w:val="00B16DE8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4E1C"/>
    <w:rsid w:val="00B75C14"/>
    <w:rsid w:val="00B75EF4"/>
    <w:rsid w:val="00B75F4A"/>
    <w:rsid w:val="00B85EDC"/>
    <w:rsid w:val="00B872B0"/>
    <w:rsid w:val="00B87C05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4102"/>
    <w:rsid w:val="00C153C3"/>
    <w:rsid w:val="00C17050"/>
    <w:rsid w:val="00C170F0"/>
    <w:rsid w:val="00C30131"/>
    <w:rsid w:val="00C30FE6"/>
    <w:rsid w:val="00C3180C"/>
    <w:rsid w:val="00C332CF"/>
    <w:rsid w:val="00C3340E"/>
    <w:rsid w:val="00C34BCF"/>
    <w:rsid w:val="00C417C7"/>
    <w:rsid w:val="00C41950"/>
    <w:rsid w:val="00C45712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086B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4E29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B3A4F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600F"/>
    <w:rsid w:val="00F3725F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3BE7"/>
    <w:rsid w:val="00FC5F14"/>
    <w:rsid w:val="00FC606A"/>
    <w:rsid w:val="00FC6912"/>
    <w:rsid w:val="00FC6AE5"/>
    <w:rsid w:val="00FD3BBD"/>
    <w:rsid w:val="00FD6A33"/>
    <w:rsid w:val="00FE476B"/>
    <w:rsid w:val="00FE6082"/>
    <w:rsid w:val="00FE6267"/>
    <w:rsid w:val="00FE6C2B"/>
    <w:rsid w:val="00FF0EF9"/>
    <w:rsid w:val="00FF1A5B"/>
    <w:rsid w:val="00FF1AA7"/>
    <w:rsid w:val="00FF219F"/>
    <w:rsid w:val="00FF540E"/>
    <w:rsid w:val="00FF58C6"/>
    <w:rsid w:val="00FF6309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  <w:style w:type="paragraph" w:customStyle="1" w:styleId="1">
    <w:name w:val="لیست پاراگراف1"/>
    <w:basedOn w:val="Normal"/>
    <w:qFormat/>
    <w:rsid w:val="003151E7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  <w:style w:type="paragraph" w:customStyle="1" w:styleId="1">
    <w:name w:val="لیست پاراگراف1"/>
    <w:basedOn w:val="Normal"/>
    <w:qFormat/>
    <w:rsid w:val="003151E7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0A63-1836-40A7-B782-18A23143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حسین توحیدی کریمی</cp:lastModifiedBy>
  <cp:revision>49</cp:revision>
  <cp:lastPrinted>2016-07-07T14:37:00Z</cp:lastPrinted>
  <dcterms:created xsi:type="dcterms:W3CDTF">2016-06-15T04:58:00Z</dcterms:created>
  <dcterms:modified xsi:type="dcterms:W3CDTF">2016-07-07T14:37:00Z</dcterms:modified>
</cp:coreProperties>
</file>