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EC1976">
            <w:pPr>
              <w:spacing w:line="204" w:lineRule="auto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EC1976">
            <w:pPr>
              <w:spacing w:line="204" w:lineRule="auto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EC1976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EC1976">
            <w:pPr>
              <w:spacing w:line="204" w:lineRule="auto"/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</w:rPr>
              <w:drawing>
                <wp:anchor distT="0" distB="0" distL="114300" distR="114300" simplePos="0" relativeHeight="251659264" behindDoc="0" locked="0" layoutInCell="1" allowOverlap="1" wp14:anchorId="1AFB43F0" wp14:editId="346A0A35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EC1976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C5354E" w:rsidP="00EC1976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فقه استدلالی 1</w:t>
            </w:r>
            <w:r w:rsidR="00FC3BE7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EC1976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FC3BE7" w:rsidP="00EC1976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</w:t>
            </w:r>
            <w:r w:rsidR="00C5354E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EC1976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C5354E" w:rsidP="00EC1976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EC1976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C5354E" w:rsidP="00EC1976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EC1976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EC1976">
            <w:pPr>
              <w:spacing w:line="204" w:lineRule="auto"/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EC1976">
            <w:pPr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EC1976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EC1976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EC1976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EC1976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D11296" wp14:editId="02C2C2C3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EC1976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EC1976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EC1976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EC1976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EC1976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EC1976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</w:t>
            </w:r>
            <w:bookmarkStart w:id="0" w:name="_GoBack"/>
            <w:bookmarkEnd w:id="0"/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EB3A4F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</w:t>
            </w:r>
            <w:r w:rsidR="00EB3A4F">
              <w:rPr>
                <w:rFonts w:cs="B Roya" w:hint="cs"/>
                <w:rtl/>
              </w:rPr>
              <w:t>‌</w:t>
            </w:r>
            <w:r w:rsidRPr="009543EB">
              <w:rPr>
                <w:rFonts w:cs="B Roya" w:hint="cs"/>
                <w:rtl/>
              </w:rPr>
              <w:t>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C5354E" w:rsidRDefault="00FE6C2B" w:rsidP="00C5354E">
      <w:pPr>
        <w:tabs>
          <w:tab w:val="left" w:pos="396"/>
        </w:tabs>
        <w:spacing w:line="60" w:lineRule="auto"/>
        <w:ind w:left="113" w:right="142"/>
        <w:rPr>
          <w:rFonts w:ascii="IranNastaliq" w:hAnsi="IranNastaliq" w:cs="IranNastaliq"/>
          <w:bCs/>
          <w:sz w:val="26"/>
          <w:szCs w:val="26"/>
          <w:rtl/>
          <w:lang w:bidi="fa-IR"/>
        </w:rPr>
      </w:pPr>
      <w:r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</w:t>
      </w:r>
    </w:p>
    <w:tbl>
      <w:tblPr>
        <w:bidiVisual/>
        <w:tblW w:w="1076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C5354E" w:rsidRPr="002518AD" w:rsidTr="00C5354E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C5354E" w:rsidRPr="002518AD" w:rsidRDefault="00C5354E" w:rsidP="002843F6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C5354E" w:rsidRPr="00C5354E" w:rsidRDefault="00C5354E" w:rsidP="00F81E1A">
            <w:pPr>
              <w:pStyle w:val="NormalWeb"/>
              <w:bidi/>
              <w:spacing w:before="0" w:beforeAutospacing="0" w:after="0" w:afterAutospacing="0" w:line="223" w:lineRule="auto"/>
              <w:jc w:val="both"/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</w:pP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«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و في تحقق الزواج الدائم بلفظ التمتع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lang w:bidi="fa-IR"/>
              </w:rPr>
              <w:t>‌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اشکال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... و 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u w:val="single"/>
                <w:rtl/>
                <w:lang w:bidi="fa-IR"/>
              </w:rPr>
              <w:t>اذا قيل: يمكن التمسك بالنصوص الدالة على انقلاب العقد المنقطع دائما اذا لم يذكر الاجل نسيانا</w:t>
            </w:r>
            <w:r w:rsidR="00F81E1A">
              <w:rPr>
                <w:rFonts w:ascii="Arial" w:hAnsi="Arial" w:cs="B Roya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...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 xml:space="preserve">» </w:t>
            </w:r>
            <w:r w:rsidR="00EC1976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 xml:space="preserve">؛  </w:t>
            </w:r>
            <w:r w:rsidRPr="00EC1976">
              <w:rPr>
                <w:rFonts w:ascii="Arial" w:hAnsi="Arial" w:cs="B Roya" w:hint="cs"/>
                <w:sz w:val="26"/>
                <w:szCs w:val="26"/>
                <w:rtl/>
                <w:lang w:bidi="fa-IR"/>
              </w:rPr>
              <w:t>مفاد قسمت مشخص شده را تبیین</w:t>
            </w:r>
            <w:r w:rsidRPr="00EC1976">
              <w:rPr>
                <w:rFonts w:ascii="Arial" w:hAnsi="Arial" w:cs="B Roya"/>
                <w:sz w:val="26"/>
                <w:szCs w:val="26"/>
                <w:rtl/>
                <w:lang w:bidi="fa-IR"/>
              </w:rPr>
              <w:t xml:space="preserve"> کنید.</w:t>
            </w:r>
          </w:p>
        </w:tc>
      </w:tr>
      <w:tr w:rsidR="00C5354E" w:rsidRPr="002518AD" w:rsidTr="00C5354E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C5354E" w:rsidRPr="002518AD" w:rsidRDefault="00C5354E" w:rsidP="002843F6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C5354E" w:rsidRPr="00C5354E" w:rsidRDefault="00C5354E" w:rsidP="00495593">
            <w:pPr>
              <w:spacing w:line="223" w:lineRule="auto"/>
              <w:jc w:val="both"/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</w:pP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«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و اما ولاية الابوين في زواج البكر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lang w:bidi="fa-IR"/>
              </w:rPr>
              <w:t>‌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فقد وقعت محلا للخلاف، ...  عن أبي عبد اللّه</w:t>
            </w:r>
            <w:r w:rsidR="00495593">
              <w:rPr>
                <w:rFonts w:ascii="Arial" w:hAnsi="Arial" w:cs="B Roya"/>
                <w:b/>
                <w:bCs/>
                <w:sz w:val="26"/>
                <w:szCs w:val="26"/>
                <w:lang w:bidi="fa-IR"/>
              </w:rPr>
              <w:sym w:font="V_Symbols" w:char="F037"/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«سألته عن البكر إذا بلغت مبلغ النساء أ لها مع أبيها أمر؟ فقال: لي</w:t>
            </w:r>
            <w:r w:rsidR="00495593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س لها مع أبيها أمر ما لم تثيّب»</w:t>
            </w:r>
            <w:r w:rsidR="00495593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C5354E" w:rsidRPr="00EC1976" w:rsidRDefault="00C5354E" w:rsidP="00EC1976">
            <w:pPr>
              <w:spacing w:line="223" w:lineRule="auto"/>
              <w:jc w:val="both"/>
              <w:rPr>
                <w:rFonts w:cs="B Roya"/>
                <w:color w:val="595959"/>
                <w:rtl/>
              </w:rPr>
            </w:pPr>
            <w:r w:rsidRPr="00EC1976">
              <w:rPr>
                <w:rFonts w:ascii="Arial" w:hAnsi="Arial" w:cs="B Roya"/>
                <w:rtl/>
                <w:lang w:bidi="fa-IR"/>
              </w:rPr>
              <w:t>روایت مذکور مستند چه حکمی است؟ مشخصاً بنویسید</w:t>
            </w:r>
            <w:r w:rsidRPr="00EC1976">
              <w:rPr>
                <w:rFonts w:ascii="Arial" w:hAnsi="Arial" w:cs="B Roya" w:hint="cs"/>
                <w:rtl/>
                <w:lang w:bidi="fa-IR"/>
              </w:rPr>
              <w:t>.</w:t>
            </w:r>
          </w:p>
        </w:tc>
      </w:tr>
      <w:tr w:rsidR="00C5354E" w:rsidRPr="002518AD" w:rsidTr="00C5354E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C5354E" w:rsidRPr="002518AD" w:rsidRDefault="00C5354E" w:rsidP="002843F6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C5354E" w:rsidRPr="00C5354E" w:rsidRDefault="00C5354E" w:rsidP="00F81E1A">
            <w:pPr>
              <w:pStyle w:val="NormalWeb"/>
              <w:bidi/>
              <w:spacing w:before="0" w:beforeAutospacing="0" w:after="0" w:afterAutospacing="0" w:line="223" w:lineRule="auto"/>
              <w:jc w:val="both"/>
              <w:rPr>
                <w:rFonts w:ascii="Arial" w:hAnsi="Arial" w:cs="B Roya"/>
                <w:b/>
                <w:bCs/>
                <w:sz w:val="26"/>
                <w:szCs w:val="26"/>
                <w:lang w:bidi="fa-IR"/>
              </w:rPr>
            </w:pP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«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و اما تكشف المرأة لدى غير البالغ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lang w:bidi="fa-IR"/>
              </w:rPr>
              <w:t>‌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فمقتضى المفهوم في قوله تعالى: وَ ل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يُبْدِينَ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زِينَتَهُنَّ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إِلّا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لِبُعُولَتِهِنَّ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... أَوِ الطِّفْلِ الَّذِينَ لَمْ يَظْهَرُوا عَلى عَوْر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اتِ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النِّساءِ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عدم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جوازه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الا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أن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مقتضى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صحيحة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البزنطي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عن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الرضا</w:t>
            </w:r>
            <w:r w:rsidR="00F81E1A">
              <w:rPr>
                <w:rFonts w:ascii="Arial" w:hAnsi="Arial" w:cs="B Roya" w:hint="cs"/>
                <w:b/>
                <w:bCs/>
                <w:sz w:val="26"/>
                <w:szCs w:val="26"/>
                <w:lang w:bidi="fa-IR"/>
              </w:rPr>
              <w:sym w:font="V_Symbols" w:char="F037"/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«يؤخذ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الغلام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بالصلاة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هو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ابن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سبع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سنين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.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لا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تغطّي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المرأة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شعرها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منه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حتى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يحتلم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الجواز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.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»</w:t>
            </w:r>
          </w:p>
          <w:p w:rsidR="00C5354E" w:rsidRPr="00C5354E" w:rsidRDefault="00EC1976" w:rsidP="00EC1976">
            <w:pPr>
              <w:spacing w:line="223" w:lineRule="auto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>
              <w:rPr>
                <w:rFonts w:ascii="Arial" w:hAnsi="Arial" w:cs="B Roya" w:hint="cs"/>
                <w:rtl/>
                <w:lang w:bidi="fa-IR"/>
              </w:rPr>
              <w:t xml:space="preserve">الف) </w:t>
            </w:r>
            <w:r w:rsidR="00C5354E" w:rsidRPr="00EC1976">
              <w:rPr>
                <w:rFonts w:ascii="Arial" w:hAnsi="Arial" w:cs="B Roya"/>
                <w:rtl/>
                <w:lang w:bidi="fa-IR"/>
              </w:rPr>
              <w:t xml:space="preserve">مفهوم </w:t>
            </w:r>
            <w:r w:rsidR="00C5354E" w:rsidRPr="00EC1976">
              <w:rPr>
                <w:rFonts w:ascii="Arial" w:hAnsi="Arial" w:cs="B Roya" w:hint="cs"/>
                <w:rtl/>
                <w:lang w:bidi="fa-IR"/>
              </w:rPr>
              <w:t>آیه شریفه را ذکر کنید</w:t>
            </w:r>
            <w:r w:rsidR="00C5354E" w:rsidRPr="00EC1976">
              <w:rPr>
                <w:rFonts w:ascii="Arial" w:hAnsi="Arial" w:cs="B Roya"/>
                <w:rtl/>
                <w:lang w:bidi="fa-IR"/>
              </w:rPr>
              <w:t>.</w:t>
            </w:r>
            <w:r w:rsidR="00C5354E" w:rsidRPr="00EC1976">
              <w:rPr>
                <w:rFonts w:ascii="Arial" w:hAnsi="Arial" w:cs="B Roya" w:hint="cs"/>
                <w:rtl/>
                <w:lang w:bidi="fa-IR"/>
              </w:rPr>
              <w:t xml:space="preserve">       </w:t>
            </w:r>
            <w:r>
              <w:rPr>
                <w:rFonts w:ascii="Arial" w:hAnsi="Arial" w:cs="B Roya" w:hint="cs"/>
                <w:rtl/>
                <w:lang w:bidi="fa-IR"/>
              </w:rPr>
              <w:t xml:space="preserve">             ب) </w:t>
            </w:r>
            <w:r w:rsidR="00C5354E" w:rsidRPr="00EC1976">
              <w:rPr>
                <w:rFonts w:ascii="Arial" w:hAnsi="Arial" w:cs="B Roya"/>
                <w:rtl/>
                <w:lang w:bidi="fa-IR"/>
              </w:rPr>
              <w:t xml:space="preserve">چگونه بین </w:t>
            </w:r>
            <w:r w:rsidR="00C5354E" w:rsidRPr="00EC1976">
              <w:rPr>
                <w:rFonts w:ascii="Arial" w:hAnsi="Arial" w:cs="B Roya" w:hint="cs"/>
                <w:rtl/>
                <w:lang w:bidi="fa-IR"/>
              </w:rPr>
              <w:t xml:space="preserve">مفهوم آیه و روایت </w:t>
            </w:r>
            <w:r w:rsidR="00C5354E" w:rsidRPr="00EC1976">
              <w:rPr>
                <w:rFonts w:ascii="Arial" w:hAnsi="Arial" w:cs="B Roya"/>
                <w:rtl/>
                <w:lang w:bidi="fa-IR"/>
              </w:rPr>
              <w:t>جمع می شود؟</w:t>
            </w:r>
            <w:r w:rsidR="00C5354E"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C5354E" w:rsidRPr="002518AD" w:rsidTr="00C5354E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C5354E" w:rsidRPr="002518AD" w:rsidRDefault="00C5354E" w:rsidP="002843F6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C5354E" w:rsidRPr="00C5354E" w:rsidRDefault="00C5354E" w:rsidP="00EC1976">
            <w:pPr>
              <w:spacing w:line="223" w:lineRule="auto"/>
              <w:jc w:val="both"/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</w:pP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«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لا معنى للإشكال في دلالة الآية الكريمة« فَمَا اسْتَمْتَعْتُمْ بِهِ مِنْهُنَّ فَآتُوهُنَّ أُجُورَهُنَّ فَرِيضَةً» بدعوى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أ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ن الاستمتاع ليس بمعنى عقد التمتع بل بمعنى الدخول المتحقق في العقد الدائم و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أ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ن الآية بصدد بيان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أ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ن الدخول موجب لاستحقاق المهر كاملا،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أ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ن هذا لا يجدي بعد دلالة السنّة الشريفة و اتفاق المسلمين على ذلك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»</w:t>
            </w:r>
            <w:r w:rsidR="00041D94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  <w:p w:rsidR="00C5354E" w:rsidRPr="00EC1976" w:rsidRDefault="00C5354E" w:rsidP="00EC1976">
            <w:pPr>
              <w:spacing w:line="223" w:lineRule="auto"/>
              <w:jc w:val="both"/>
              <w:rPr>
                <w:rFonts w:cs="B Roya"/>
                <w:color w:val="595959"/>
                <w:rtl/>
              </w:rPr>
            </w:pPr>
            <w:r w:rsidRPr="00EC1976">
              <w:rPr>
                <w:rFonts w:ascii="Arial" w:hAnsi="Arial" w:cs="B Roya"/>
                <w:rtl/>
                <w:lang w:bidi="fa-IR"/>
              </w:rPr>
              <w:t>با توجه به متن فوق ، اشکال اهل سنت در مشروع</w:t>
            </w:r>
            <w:r w:rsidRPr="00EC1976">
              <w:rPr>
                <w:rFonts w:ascii="Arial" w:hAnsi="Arial" w:cs="B Roya" w:hint="cs"/>
                <w:rtl/>
                <w:lang w:bidi="fa-IR"/>
              </w:rPr>
              <w:t>ی</w:t>
            </w:r>
            <w:r w:rsidRPr="00EC1976">
              <w:rPr>
                <w:rFonts w:ascii="Arial" w:hAnsi="Arial" w:cs="B Roya" w:hint="eastAsia"/>
                <w:rtl/>
                <w:lang w:bidi="fa-IR"/>
              </w:rPr>
              <w:t>ت</w:t>
            </w:r>
            <w:r w:rsidRPr="00EC1976">
              <w:rPr>
                <w:rFonts w:ascii="Arial" w:hAnsi="Arial" w:cs="B Roya"/>
                <w:rtl/>
                <w:lang w:bidi="fa-IR"/>
              </w:rPr>
              <w:t xml:space="preserve"> نکاح موقت و پاسخ آن را بنو</w:t>
            </w:r>
            <w:r w:rsidRPr="00EC1976">
              <w:rPr>
                <w:rFonts w:ascii="Arial" w:hAnsi="Arial" w:cs="B Roya" w:hint="cs"/>
                <w:rtl/>
                <w:lang w:bidi="fa-IR"/>
              </w:rPr>
              <w:t>ی</w:t>
            </w:r>
            <w:r w:rsidRPr="00EC1976">
              <w:rPr>
                <w:rFonts w:ascii="Arial" w:hAnsi="Arial" w:cs="B Roya" w:hint="eastAsia"/>
                <w:rtl/>
                <w:lang w:bidi="fa-IR"/>
              </w:rPr>
              <w:t>س</w:t>
            </w:r>
            <w:r w:rsidRPr="00EC1976">
              <w:rPr>
                <w:rFonts w:ascii="Arial" w:hAnsi="Arial" w:cs="B Roya" w:hint="cs"/>
                <w:rtl/>
                <w:lang w:bidi="fa-IR"/>
              </w:rPr>
              <w:t>ی</w:t>
            </w:r>
            <w:r w:rsidRPr="00EC1976">
              <w:rPr>
                <w:rFonts w:ascii="Arial" w:hAnsi="Arial" w:cs="B Roya" w:hint="eastAsia"/>
                <w:rtl/>
                <w:lang w:bidi="fa-IR"/>
              </w:rPr>
              <w:t>د</w:t>
            </w:r>
            <w:r w:rsidRPr="00EC1976">
              <w:rPr>
                <w:rFonts w:ascii="Arial" w:hAnsi="Arial" w:cs="B Roya"/>
                <w:rtl/>
                <w:lang w:bidi="fa-IR"/>
              </w:rPr>
              <w:t>.</w:t>
            </w:r>
          </w:p>
        </w:tc>
      </w:tr>
      <w:tr w:rsidR="00C5354E" w:rsidRPr="002518AD" w:rsidTr="00C5354E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C5354E" w:rsidRPr="002518AD" w:rsidRDefault="00C5354E" w:rsidP="002843F6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C5354E" w:rsidRPr="00C5354E" w:rsidRDefault="00C5354E" w:rsidP="00EC1976">
            <w:pPr>
              <w:tabs>
                <w:tab w:val="left" w:pos="396"/>
              </w:tabs>
              <w:spacing w:line="223" w:lineRule="auto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روا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C5354E">
              <w:rPr>
                <w:rFonts w:ascii="Arial" w:hAnsi="Arial" w:cs="B Roya" w:hint="eastAsia"/>
                <w:b/>
                <w:bCs/>
                <w:sz w:val="26"/>
                <w:szCs w:val="26"/>
                <w:rtl/>
                <w:lang w:bidi="fa-IR"/>
              </w:rPr>
              <w:t>ت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نبو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="006F4943">
              <w:rPr>
                <w:rFonts w:ascii="Arial" w:hAnsi="Arial" w:cs="B Roya" w:hint="cs"/>
                <w:b/>
                <w:bCs/>
                <w:sz w:val="26"/>
                <w:szCs w:val="26"/>
                <w:lang w:bidi="fa-IR"/>
              </w:rPr>
              <w:sym w:font="V_Symbols" w:char="F039"/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«يحرم من الرضاع ما يحرم من النسب» فقط شامل عناو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C5354E">
              <w:rPr>
                <w:rFonts w:ascii="Arial" w:hAnsi="Arial" w:cs="B Roya" w:hint="eastAsia"/>
                <w:b/>
                <w:bCs/>
                <w:sz w:val="26"/>
                <w:szCs w:val="26"/>
                <w:rtl/>
                <w:lang w:bidi="fa-IR"/>
              </w:rPr>
              <w:t>ن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اصل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محرمات است نه عناو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C5354E">
              <w:rPr>
                <w:rFonts w:ascii="Arial" w:hAnsi="Arial" w:cs="B Roya" w:hint="eastAsia"/>
                <w:b/>
                <w:bCs/>
                <w:sz w:val="26"/>
                <w:szCs w:val="26"/>
                <w:rtl/>
                <w:lang w:bidi="fa-IR"/>
              </w:rPr>
              <w:t>ن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ملازم؛ ثمره ا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C5354E">
              <w:rPr>
                <w:rFonts w:ascii="Arial" w:hAnsi="Arial" w:cs="B Roya" w:hint="eastAsia"/>
                <w:b/>
                <w:bCs/>
                <w:sz w:val="26"/>
                <w:szCs w:val="26"/>
                <w:rtl/>
                <w:lang w:bidi="fa-IR"/>
              </w:rPr>
              <w:t>ن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دو احتمال را ذکر کن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C5354E">
              <w:rPr>
                <w:rFonts w:ascii="Arial" w:hAnsi="Arial" w:cs="B Roya" w:hint="eastAsia"/>
                <w:b/>
                <w:bCs/>
                <w:sz w:val="26"/>
                <w:szCs w:val="26"/>
                <w:rtl/>
                <w:lang w:bidi="fa-IR"/>
              </w:rPr>
              <w:t>د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6F4943" w:rsidRPr="002518AD" w:rsidTr="00C5354E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6F4943" w:rsidRPr="002518AD" w:rsidRDefault="006F4943" w:rsidP="002843F6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6F4943" w:rsidRPr="00C5354E" w:rsidRDefault="006F4943" w:rsidP="00EC1976">
            <w:pPr>
              <w:spacing w:line="223" w:lineRule="auto"/>
              <w:jc w:val="both"/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</w:pPr>
            <w:r w:rsidRPr="006F4943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</w:rPr>
              <w:t>از صحيح</w:t>
            </w:r>
            <w:r>
              <w:rPr>
                <w:rFonts w:ascii="Noor_Lotus" w:hAnsi="Noor_Lotus" w:cs="B Roya" w:hint="cs"/>
                <w:b/>
                <w:bCs/>
                <w:sz w:val="26"/>
                <w:szCs w:val="26"/>
                <w:rtl/>
              </w:rPr>
              <w:t>ه</w:t>
            </w:r>
            <w:r w:rsidRPr="006F4943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</w:rPr>
              <w:t xml:space="preserve"> ابن سنان</w:t>
            </w:r>
            <w:r>
              <w:rPr>
                <w:rFonts w:ascii="Noor_Lotus" w:hAnsi="Noor_Lotus" w:cs="B Roya" w:hint="cs"/>
                <w:b/>
                <w:bCs/>
                <w:sz w:val="26"/>
                <w:szCs w:val="26"/>
                <w:rtl/>
              </w:rPr>
              <w:t>: « سألت أبا عبد اللّه</w:t>
            </w:r>
            <w:r>
              <w:rPr>
                <w:rFonts w:ascii="Noor_Lotus" w:hAnsi="Noor_Lotus" w:cs="B Roya" w:hint="cs"/>
                <w:b/>
                <w:bCs/>
                <w:sz w:val="26"/>
                <w:szCs w:val="26"/>
              </w:rPr>
              <w:sym w:font="V_Symbols" w:char="F037"/>
            </w:r>
            <w:r>
              <w:rPr>
                <w:rFonts w:ascii="Noor_Lotus" w:hAnsi="Noor_Lotus"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F4943">
              <w:rPr>
                <w:rFonts w:ascii="Noor_Lotus" w:hAnsi="Noor_Lotus" w:cs="B Roya" w:hint="cs"/>
                <w:b/>
                <w:bCs/>
                <w:sz w:val="26"/>
                <w:szCs w:val="26"/>
                <w:rtl/>
              </w:rPr>
              <w:t xml:space="preserve">عن لبن الفحل قال:  هو ما ارضعت امرأتك من لبنك» </w:t>
            </w:r>
            <w:r w:rsidRPr="006F4943">
              <w:rPr>
                <w:rFonts w:ascii="Noor_Titr" w:hAnsi="Noor_Titr" w:cs="B Roya" w:hint="cs"/>
                <w:b/>
                <w:bCs/>
                <w:sz w:val="26"/>
                <w:szCs w:val="26"/>
                <w:rtl/>
              </w:rPr>
              <w:t>سه شرط از شروط رضاع محرم استفاده شده است</w:t>
            </w:r>
            <w:r w:rsidR="00EC1976">
              <w:rPr>
                <w:rFonts w:ascii="Noor_Titr" w:hAnsi="Noor_Titr" w:cs="B Roya" w:hint="cs"/>
                <w:b/>
                <w:bCs/>
                <w:sz w:val="26"/>
                <w:szCs w:val="26"/>
                <w:rtl/>
              </w:rPr>
              <w:t xml:space="preserve">؛ </w:t>
            </w:r>
            <w:r w:rsidRPr="006F4943">
              <w:rPr>
                <w:rFonts w:ascii="Noor_Titr" w:hAnsi="Noor_Titr" w:cs="B Roya" w:hint="cs"/>
                <w:b/>
                <w:bCs/>
                <w:sz w:val="26"/>
                <w:szCs w:val="26"/>
                <w:rtl/>
              </w:rPr>
              <w:t>آن سه شرط چیست و</w:t>
            </w:r>
            <w:r>
              <w:rPr>
                <w:rFonts w:ascii="Noor_Titr" w:hAnsi="Noor_Titr"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F4943">
              <w:rPr>
                <w:rFonts w:ascii="Noor_Titr" w:hAnsi="Noor_Titr" w:cs="B Roya" w:hint="cs"/>
                <w:b/>
                <w:bCs/>
                <w:sz w:val="26"/>
                <w:szCs w:val="26"/>
                <w:rtl/>
              </w:rPr>
              <w:t>چگونه استفاده شده است؟</w:t>
            </w:r>
          </w:p>
        </w:tc>
      </w:tr>
      <w:tr w:rsidR="00C5354E" w:rsidRPr="002518AD" w:rsidTr="00C5354E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C5354E" w:rsidRPr="002518AD" w:rsidRDefault="00C5354E" w:rsidP="002843F6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C5354E" w:rsidRPr="00C5354E" w:rsidRDefault="00C5354E" w:rsidP="00EC1976">
            <w:pPr>
              <w:pStyle w:val="NormalWeb"/>
              <w:bidi/>
              <w:spacing w:before="0" w:beforeAutospacing="0" w:after="0" w:afterAutospacing="0" w:line="223" w:lineRule="auto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اصطلاحات </w:t>
            </w:r>
            <w:r w:rsidR="006F4943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مقابل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را تعریف کنید</w:t>
            </w:r>
            <w:r w:rsidR="006F4943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 xml:space="preserve">:     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6F4943"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نشوز</w:t>
            </w:r>
            <w:r w:rsidR="006F4943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 ـ  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اشهاد</w:t>
            </w:r>
            <w:r w:rsidR="006F4943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 ـ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اعتداد</w:t>
            </w:r>
            <w:r w:rsidR="006F4943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  ـ   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مصاهره</w:t>
            </w:r>
          </w:p>
        </w:tc>
      </w:tr>
      <w:tr w:rsidR="00C5354E" w:rsidRPr="002518AD" w:rsidTr="00C5354E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C5354E" w:rsidRPr="002518AD" w:rsidRDefault="00C5354E" w:rsidP="002843F6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C5354E" w:rsidRPr="00EC1976" w:rsidRDefault="00C5354E" w:rsidP="00EC1976">
            <w:pPr>
              <w:pStyle w:val="NormalWeb"/>
              <w:bidi/>
              <w:spacing w:before="0" w:beforeAutospacing="0" w:after="0" w:afterAutospacing="0" w:line="223" w:lineRule="auto"/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«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ثم انه قد يشكك في وجوب المضاجعة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أيضا باعتبار ان الروايات دلت على وجوب المبيت دون المضاجعة عنده، و معه يتمسك لنفي وجوبها بالأصل</w:t>
            </w: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»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C1976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 xml:space="preserve">؛  </w:t>
            </w:r>
            <w:r w:rsidRPr="00EC1976">
              <w:rPr>
                <w:rFonts w:ascii="Arial" w:hAnsi="Arial" w:cs="B Roya" w:hint="cs"/>
                <w:sz w:val="26"/>
                <w:szCs w:val="26"/>
                <w:rtl/>
                <w:lang w:bidi="fa-IR"/>
              </w:rPr>
              <w:t>مراد از «</w:t>
            </w:r>
            <w:r w:rsidRPr="00EC1976">
              <w:rPr>
                <w:rFonts w:ascii="Arial" w:hAnsi="Arial" w:cs="B Roya"/>
                <w:sz w:val="26"/>
                <w:szCs w:val="26"/>
                <w:rtl/>
                <w:lang w:bidi="fa-IR"/>
              </w:rPr>
              <w:t>مضاجع</w:t>
            </w:r>
            <w:r w:rsidR="00EC1976">
              <w:rPr>
                <w:rFonts w:ascii="Arial" w:hAnsi="Arial" w:cs="B Roya" w:hint="cs"/>
                <w:sz w:val="26"/>
                <w:szCs w:val="26"/>
                <w:rtl/>
                <w:lang w:bidi="fa-IR"/>
              </w:rPr>
              <w:t>ه</w:t>
            </w:r>
            <w:r w:rsidRPr="00EC1976">
              <w:rPr>
                <w:rFonts w:ascii="Arial" w:hAnsi="Arial" w:cs="B Roya" w:hint="cs"/>
                <w:sz w:val="26"/>
                <w:szCs w:val="26"/>
                <w:rtl/>
                <w:lang w:bidi="fa-IR"/>
              </w:rPr>
              <w:t>»</w:t>
            </w:r>
            <w:r w:rsidRPr="00EC1976">
              <w:rPr>
                <w:rFonts w:ascii="Arial" w:hAnsi="Arial" w:cs="B Roya"/>
                <w:sz w:val="26"/>
                <w:szCs w:val="26"/>
                <w:rtl/>
                <w:lang w:bidi="fa-IR"/>
              </w:rPr>
              <w:t xml:space="preserve"> </w:t>
            </w:r>
            <w:r w:rsidRPr="00EC1976">
              <w:rPr>
                <w:rFonts w:ascii="Arial" w:hAnsi="Arial" w:cs="B Roya" w:hint="cs"/>
                <w:sz w:val="26"/>
                <w:szCs w:val="26"/>
                <w:rtl/>
                <w:lang w:bidi="fa-IR"/>
              </w:rPr>
              <w:t>و «</w:t>
            </w:r>
            <w:r w:rsidRPr="00EC1976">
              <w:rPr>
                <w:rFonts w:ascii="Arial" w:hAnsi="Arial" w:cs="B Roya"/>
                <w:sz w:val="26"/>
                <w:szCs w:val="26"/>
                <w:rtl/>
                <w:lang w:bidi="fa-IR"/>
              </w:rPr>
              <w:t>اصل</w:t>
            </w:r>
            <w:r w:rsidRPr="00EC1976">
              <w:rPr>
                <w:rFonts w:ascii="Arial" w:hAnsi="Arial" w:cs="B Roya" w:hint="cs"/>
                <w:sz w:val="26"/>
                <w:szCs w:val="26"/>
                <w:rtl/>
                <w:lang w:bidi="fa-IR"/>
              </w:rPr>
              <w:t>» در عبارت چیست</w:t>
            </w:r>
            <w:r w:rsidRPr="00EC1976">
              <w:rPr>
                <w:rFonts w:ascii="Arial" w:hAnsi="Arial" w:cs="B Roya"/>
                <w:sz w:val="26"/>
                <w:szCs w:val="26"/>
                <w:rtl/>
                <w:lang w:bidi="fa-IR"/>
              </w:rPr>
              <w:t>؟</w:t>
            </w:r>
          </w:p>
        </w:tc>
      </w:tr>
      <w:tr w:rsidR="00C5354E" w:rsidRPr="002518AD" w:rsidTr="00C5354E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C5354E" w:rsidRPr="002518AD" w:rsidRDefault="00C5354E" w:rsidP="002843F6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C5354E" w:rsidRPr="00C5354E" w:rsidRDefault="00C5354E" w:rsidP="00EC1976">
            <w:pPr>
              <w:pStyle w:val="NormalWeb"/>
              <w:bidi/>
              <w:spacing w:before="0" w:beforeAutospacing="0" w:after="0" w:afterAutospacing="0" w:line="223" w:lineRule="auto"/>
              <w:jc w:val="both"/>
              <w:rPr>
                <w:rFonts w:ascii="Arial" w:hAnsi="Arial" w:cs="B Roya"/>
                <w:b/>
                <w:bCs/>
                <w:sz w:val="26"/>
                <w:szCs w:val="26"/>
                <w:lang w:bidi="fa-IR"/>
              </w:rPr>
            </w:pP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>و اما اعتبار ان لا تكون الزوجة متمردة على القيام بالحقوق الزوجية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lang w:bidi="fa-IR"/>
              </w:rPr>
              <w:t xml:space="preserve">‌ 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  <w:t xml:space="preserve">فباعتبار </w:t>
            </w:r>
            <w:r w:rsidRPr="00C5354E">
              <w:rPr>
                <w:rFonts w:ascii="Arial" w:hAnsi="Arial" w:cs="B Roya"/>
                <w:b/>
                <w:bCs/>
                <w:sz w:val="26"/>
                <w:szCs w:val="26"/>
                <w:u w:val="single"/>
                <w:rtl/>
                <w:lang w:bidi="fa-IR"/>
              </w:rPr>
              <w:t>ان المعاشرة بالمعروف المأمور بها في الآية الكريمة لا تقتضي الا لزوم انفاق الزوج على زوجته في حالة قيامها بحقوقه و الا فتركه للإنفاق لا يعدّ امرا مخالفا للمعاشرة بالمعروف.</w:t>
            </w:r>
          </w:p>
          <w:p w:rsidR="00C5354E" w:rsidRPr="00EC1976" w:rsidRDefault="00EC1976" w:rsidP="00EC1976">
            <w:pPr>
              <w:pStyle w:val="NormalWeb"/>
              <w:bidi/>
              <w:spacing w:before="0" w:beforeAutospacing="0" w:after="0" w:afterAutospacing="0" w:line="223" w:lineRule="auto"/>
              <w:jc w:val="both"/>
              <w:rPr>
                <w:rFonts w:cs="B Roya"/>
                <w:color w:val="595959"/>
                <w:rtl/>
              </w:rPr>
            </w:pPr>
            <w:r w:rsidRPr="00EC1976">
              <w:rPr>
                <w:rFonts w:ascii="Arial" w:hAnsi="Arial" w:cs="B Roya" w:hint="cs"/>
                <w:rtl/>
                <w:lang w:bidi="fa-IR"/>
              </w:rPr>
              <w:t>الف)</w:t>
            </w:r>
            <w:r w:rsidR="00C5354E" w:rsidRPr="00EC1976">
              <w:rPr>
                <w:rFonts w:ascii="Arial" w:hAnsi="Arial" w:cs="B Roya"/>
                <w:rtl/>
                <w:lang w:bidi="fa-IR"/>
              </w:rPr>
              <w:t xml:space="preserve"> </w:t>
            </w:r>
            <w:r w:rsidR="00C5354E" w:rsidRPr="00EC1976">
              <w:rPr>
                <w:rFonts w:ascii="Arial" w:hAnsi="Arial" w:cs="B Roya" w:hint="cs"/>
                <w:rtl/>
                <w:lang w:bidi="fa-IR"/>
              </w:rPr>
              <w:t>موضوع عبارت فوق</w:t>
            </w:r>
            <w:r w:rsidR="00C5354E" w:rsidRPr="00EC1976">
              <w:rPr>
                <w:rFonts w:ascii="Arial" w:hAnsi="Arial" w:cs="B Roya"/>
                <w:rtl/>
                <w:lang w:bidi="fa-IR"/>
              </w:rPr>
              <w:t xml:space="preserve"> چیست؟</w:t>
            </w:r>
            <w:r w:rsidR="00C5354E" w:rsidRPr="00EC1976">
              <w:rPr>
                <w:rFonts w:ascii="Arial" w:hAnsi="Arial" w:cs="B Roya" w:hint="cs"/>
                <w:rtl/>
                <w:lang w:bidi="fa-IR"/>
              </w:rPr>
              <w:t xml:space="preserve">                       </w:t>
            </w:r>
            <w:r w:rsidR="00C5354E" w:rsidRPr="00EC1976">
              <w:rPr>
                <w:rFonts w:ascii="Arial" w:hAnsi="Arial" w:cs="B Roya"/>
                <w:rtl/>
                <w:lang w:bidi="fa-IR"/>
              </w:rPr>
              <w:t xml:space="preserve">ب) </w:t>
            </w:r>
            <w:r w:rsidR="00C5354E" w:rsidRPr="00EC1976">
              <w:rPr>
                <w:rFonts w:ascii="Arial" w:hAnsi="Arial" w:cs="B Roya" w:hint="cs"/>
                <w:rtl/>
                <w:lang w:bidi="fa-IR"/>
              </w:rPr>
              <w:t>مفاد قسمت مشخص شده را تبیین کنید.</w:t>
            </w:r>
          </w:p>
        </w:tc>
      </w:tr>
      <w:tr w:rsidR="00EC1976" w:rsidRPr="002518AD" w:rsidTr="00C5354E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EC1976" w:rsidRPr="002518AD" w:rsidRDefault="00EC1976" w:rsidP="002843F6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EC1976" w:rsidRPr="00EC1976" w:rsidRDefault="00EC1976" w:rsidP="00EC1976">
            <w:pPr>
              <w:spacing w:line="223" w:lineRule="auto"/>
              <w:jc w:val="both"/>
              <w:rPr>
                <w:rFonts w:ascii="BatangChe" w:eastAsia="BatangChe" w:hAnsi="BatangChe" w:cs="B Roya"/>
                <w:b/>
                <w:bCs/>
                <w:sz w:val="26"/>
                <w:szCs w:val="26"/>
                <w:rtl/>
              </w:rPr>
            </w:pPr>
            <w:r w:rsidRPr="00EC1976">
              <w:rPr>
                <w:rFonts w:ascii="BatangChe" w:eastAsia="BatangChe" w:hAnsi="BatangChe" w:cs="B Roya" w:hint="cs"/>
                <w:b/>
                <w:bCs/>
                <w:sz w:val="26"/>
                <w:szCs w:val="26"/>
                <w:rtl/>
              </w:rPr>
              <w:t>«و اما أن المدار فی وجوب الانفاق علی المتعارف فیمکن أن یقرب ببیانین:</w:t>
            </w:r>
            <w:r>
              <w:rPr>
                <w:rFonts w:ascii="BatangChe" w:eastAsia="BatangChe" w:hAnsi="BatangChe" w:cs="B Roya" w:hint="cs"/>
                <w:b/>
                <w:bCs/>
                <w:sz w:val="26"/>
                <w:szCs w:val="26"/>
                <w:rtl/>
              </w:rPr>
              <w:t xml:space="preserve"> أ.</w:t>
            </w:r>
            <w:r w:rsidRPr="00EC1976">
              <w:rPr>
                <w:rFonts w:ascii="BatangChe" w:eastAsia="BatangChe" w:hAnsi="BatangChe" w:cs="B Roya" w:hint="cs"/>
                <w:b/>
                <w:bCs/>
                <w:sz w:val="26"/>
                <w:szCs w:val="26"/>
                <w:rtl/>
              </w:rPr>
              <w:t xml:space="preserve"> التمسک بفکرة الاطلاق المقامی»</w:t>
            </w:r>
            <w:r>
              <w:rPr>
                <w:rFonts w:ascii="BatangChe" w:eastAsia="BatangChe" w:hAnsi="BatangChe" w:cs="B Roya" w:hint="cs"/>
                <w:b/>
                <w:bCs/>
                <w:sz w:val="26"/>
                <w:szCs w:val="26"/>
                <w:rtl/>
              </w:rPr>
              <w:t>.</w:t>
            </w:r>
          </w:p>
          <w:p w:rsidR="00EC1976" w:rsidRPr="00EC1976" w:rsidRDefault="00EC1976" w:rsidP="00EC1976">
            <w:pPr>
              <w:spacing w:line="223" w:lineRule="auto"/>
              <w:jc w:val="both"/>
              <w:rPr>
                <w:rFonts w:ascii="Arial" w:hAnsi="Arial" w:cs="B Roya"/>
                <w:rtl/>
                <w:lang w:bidi="fa-IR"/>
              </w:rPr>
            </w:pPr>
            <w:r w:rsidRPr="00EC1976">
              <w:rPr>
                <w:rFonts w:ascii="BatangChe" w:eastAsia="BatangChe" w:hAnsi="BatangChe" w:cs="B Roya" w:hint="cs"/>
                <w:rtl/>
              </w:rPr>
              <w:t>عبارت را توضیح دهید.</w:t>
            </w:r>
          </w:p>
        </w:tc>
      </w:tr>
      <w:tr w:rsidR="00C5354E" w:rsidRPr="002518AD" w:rsidTr="00C5354E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C5354E" w:rsidRPr="002518AD" w:rsidRDefault="00C5354E" w:rsidP="002843F6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C5354E" w:rsidRPr="00C5354E" w:rsidRDefault="00C5354E" w:rsidP="00EC1976">
            <w:pPr>
              <w:tabs>
                <w:tab w:val="left" w:pos="396"/>
              </w:tabs>
              <w:spacing w:line="223" w:lineRule="auto"/>
              <w:ind w:right="567"/>
              <w:jc w:val="both"/>
              <w:rPr>
                <w:rFonts w:ascii="Arial" w:hAnsi="Arial" w:cs="B Roya"/>
                <w:b/>
                <w:bCs/>
                <w:sz w:val="26"/>
                <w:szCs w:val="26"/>
                <w:rtl/>
                <w:lang w:bidi="fa-IR"/>
              </w:rPr>
            </w:pPr>
            <w:r w:rsidRPr="00C5354E">
              <w:rPr>
                <w:rFonts w:ascii="Arial" w:hAnsi="Arial" w:cs="B Roya" w:hint="cs"/>
                <w:b/>
                <w:bCs/>
                <w:sz w:val="26"/>
                <w:szCs w:val="26"/>
                <w:rtl/>
                <w:lang w:bidi="fa-IR"/>
              </w:rPr>
              <w:t>پنج شرط از شروط صحت طلاق را بنویسید.</w:t>
            </w:r>
          </w:p>
        </w:tc>
      </w:tr>
    </w:tbl>
    <w:p w:rsidR="00021D92" w:rsidRPr="00FE6C2B" w:rsidRDefault="00FE6C2B" w:rsidP="00EC19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 </w:t>
      </w:r>
      <w:r w:rsidR="00EC1976" w:rsidRPr="009A0A7D">
        <w:rPr>
          <w:rFonts w:ascii="IranNastaliq" w:hAnsi="IranNastaliq" w:cs="IranNastaliq"/>
          <w:bCs/>
          <w:sz w:val="26"/>
          <w:szCs w:val="26"/>
          <w:rtl/>
          <w:lang w:bidi="fa-IR"/>
        </w:rPr>
        <w:t xml:space="preserve">هر سؤال   </w:t>
      </w:r>
      <w:r w:rsidR="00EC1976"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2  </w:t>
      </w:r>
      <w:r w:rsidR="00EC1976" w:rsidRPr="009A0A7D">
        <w:rPr>
          <w:rFonts w:ascii="IranNastaliq" w:hAnsi="IranNastaliq" w:cs="IranNastaliq"/>
          <w:bCs/>
          <w:sz w:val="26"/>
          <w:szCs w:val="26"/>
          <w:rtl/>
          <w:lang w:bidi="fa-IR"/>
        </w:rPr>
        <w:t xml:space="preserve">    نمره دارد</w:t>
      </w:r>
      <w:r w:rsidR="00EC1976" w:rsidRPr="009A0A7D">
        <w:rPr>
          <w:rFonts w:ascii="IranNastaliq" w:hAnsi="IranNastaliq" w:cs="IranNastaliq"/>
          <w:bCs/>
          <w:sz w:val="26"/>
          <w:szCs w:val="26"/>
          <w:rtl/>
          <w:lang w:bidi="fa-IR"/>
        </w:rPr>
        <w:tab/>
        <w:t xml:space="preserve">        </w:t>
      </w:r>
      <w:r w:rsidR="00EC1976" w:rsidRPr="009A0A7D">
        <w:rPr>
          <w:rFonts w:ascii="IranNastaliq" w:hAnsi="IranNastaliq" w:cs="IranNastaliq"/>
          <w:bCs/>
          <w:sz w:val="26"/>
          <w:szCs w:val="26"/>
          <w:rtl/>
          <w:lang w:bidi="fa-IR"/>
        </w:rPr>
        <w:tab/>
        <w:t xml:space="preserve">                                                            </w:t>
      </w:r>
      <w:r w:rsidR="00EC1976" w:rsidRPr="009A0A7D">
        <w:rPr>
          <w:rFonts w:ascii="IranNastaliq" w:hAnsi="IranNastaliq" w:cs="IranNastaliq"/>
          <w:bCs/>
          <w:sz w:val="26"/>
          <w:szCs w:val="26"/>
          <w:lang w:bidi="fa-IR"/>
        </w:rPr>
        <w:t xml:space="preserve">      </w:t>
      </w:r>
      <w:r w:rsidR="00EC1976" w:rsidRPr="009A0A7D"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                                          </w:t>
      </w:r>
      <w:r w:rsidR="00EC1976" w:rsidRPr="009A0A7D">
        <w:rPr>
          <w:rFonts w:ascii="IranNastaliq" w:hAnsi="IranNastaliq" w:cs="IranNastaliq"/>
          <w:bCs/>
          <w:sz w:val="26"/>
          <w:szCs w:val="26"/>
          <w:lang w:bidi="fa-IR"/>
        </w:rPr>
        <w:t xml:space="preserve">     </w:t>
      </w:r>
      <w:r w:rsidR="00EC1976"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</w:t>
      </w:r>
      <w:r w:rsidR="00EC1976" w:rsidRPr="009A0A7D">
        <w:rPr>
          <w:rFonts w:ascii="IranNastaliq" w:hAnsi="IranNastaliq" w:cs="IranNastaliq"/>
          <w:bCs/>
          <w:sz w:val="26"/>
          <w:szCs w:val="26"/>
          <w:lang w:bidi="fa-IR"/>
        </w:rPr>
        <w:t xml:space="preserve">                       </w:t>
      </w:r>
      <w:r w:rsidR="00EC1976" w:rsidRPr="009A0A7D">
        <w:rPr>
          <w:rFonts w:ascii="IranNastaliq" w:hAnsi="IranNastaliq" w:cs="IranNastaliq"/>
          <w:bCs/>
          <w:sz w:val="26"/>
          <w:szCs w:val="26"/>
          <w:rtl/>
          <w:lang w:bidi="fa-IR"/>
        </w:rPr>
        <w:t xml:space="preserve">      </w:t>
      </w:r>
      <w:r w:rsidR="00EC1976"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976" w:rsidRPr="009A0A7D">
        <w:rPr>
          <w:rFonts w:ascii="IranNastaliq" w:hAnsi="IranNastaliq" w:cs="IranNastaliq"/>
          <w:bCs/>
          <w:sz w:val="26"/>
          <w:szCs w:val="26"/>
          <w:rtl/>
          <w:lang w:bidi="fa-IR"/>
        </w:rPr>
        <w:t xml:space="preserve">   موفق باشيد </w:t>
      </w:r>
      <w:r w:rsidR="00EC1976"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021D92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CA" w:rsidRDefault="00884ACA">
      <w:r>
        <w:separator/>
      </w:r>
    </w:p>
  </w:endnote>
  <w:endnote w:type="continuationSeparator" w:id="0">
    <w:p w:rsidR="00884ACA" w:rsidRDefault="0088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Noor_Lotus">
    <w:altName w:val="Courier New"/>
    <w:panose1 w:val="02000400000000000000"/>
    <w:charset w:val="00"/>
    <w:family w:val="auto"/>
    <w:pitch w:val="variable"/>
    <w:sig w:usb0="00000000" w:usb1="80002000" w:usb2="00000008" w:usb3="00000000" w:csb0="00000043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CA" w:rsidRDefault="00884ACA">
      <w:r>
        <w:separator/>
      </w:r>
    </w:p>
  </w:footnote>
  <w:footnote w:type="continuationSeparator" w:id="0">
    <w:p w:rsidR="00884ACA" w:rsidRDefault="0088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16A3943"/>
    <w:multiLevelType w:val="hybridMultilevel"/>
    <w:tmpl w:val="9D789332"/>
    <w:lvl w:ilvl="0" w:tplc="809422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31"/>
  </w:num>
  <w:num w:numId="5">
    <w:abstractNumId w:val="32"/>
  </w:num>
  <w:num w:numId="6">
    <w:abstractNumId w:val="29"/>
  </w:num>
  <w:num w:numId="7">
    <w:abstractNumId w:val="38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4"/>
  </w:num>
  <w:num w:numId="17">
    <w:abstractNumId w:val="0"/>
  </w:num>
  <w:num w:numId="18">
    <w:abstractNumId w:val="36"/>
  </w:num>
  <w:num w:numId="19">
    <w:abstractNumId w:val="9"/>
  </w:num>
  <w:num w:numId="20">
    <w:abstractNumId w:val="26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3"/>
  </w:num>
  <w:num w:numId="27">
    <w:abstractNumId w:val="14"/>
  </w:num>
  <w:num w:numId="28">
    <w:abstractNumId w:val="7"/>
  </w:num>
  <w:num w:numId="29">
    <w:abstractNumId w:val="30"/>
  </w:num>
  <w:num w:numId="30">
    <w:abstractNumId w:val="27"/>
  </w:num>
  <w:num w:numId="31">
    <w:abstractNumId w:val="17"/>
  </w:num>
  <w:num w:numId="32">
    <w:abstractNumId w:val="28"/>
  </w:num>
  <w:num w:numId="33">
    <w:abstractNumId w:val="22"/>
  </w:num>
  <w:num w:numId="34">
    <w:abstractNumId w:val="37"/>
  </w:num>
  <w:num w:numId="35">
    <w:abstractNumId w:val="2"/>
  </w:num>
  <w:num w:numId="36">
    <w:abstractNumId w:val="24"/>
  </w:num>
  <w:num w:numId="37">
    <w:abstractNumId w:val="19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1D92"/>
    <w:rsid w:val="00025E76"/>
    <w:rsid w:val="00025EA0"/>
    <w:rsid w:val="0003250A"/>
    <w:rsid w:val="00033FE2"/>
    <w:rsid w:val="00040B42"/>
    <w:rsid w:val="00041D94"/>
    <w:rsid w:val="000445DA"/>
    <w:rsid w:val="00051332"/>
    <w:rsid w:val="00053887"/>
    <w:rsid w:val="00055054"/>
    <w:rsid w:val="0006196C"/>
    <w:rsid w:val="00062E03"/>
    <w:rsid w:val="00065068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4AB"/>
    <w:rsid w:val="001556E8"/>
    <w:rsid w:val="00156E94"/>
    <w:rsid w:val="00157D9C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219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03A8"/>
    <w:rsid w:val="0041268E"/>
    <w:rsid w:val="0041586B"/>
    <w:rsid w:val="00416FB0"/>
    <w:rsid w:val="004173FB"/>
    <w:rsid w:val="00417FE1"/>
    <w:rsid w:val="00425EB7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64F"/>
    <w:rsid w:val="00483E2E"/>
    <w:rsid w:val="00485DAF"/>
    <w:rsid w:val="004906A5"/>
    <w:rsid w:val="00491258"/>
    <w:rsid w:val="00495593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0743"/>
    <w:rsid w:val="005E21A3"/>
    <w:rsid w:val="005E28F5"/>
    <w:rsid w:val="005E2B62"/>
    <w:rsid w:val="005E4EC0"/>
    <w:rsid w:val="005F3490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62C3"/>
    <w:rsid w:val="006869E1"/>
    <w:rsid w:val="00686A07"/>
    <w:rsid w:val="00690367"/>
    <w:rsid w:val="0069299C"/>
    <w:rsid w:val="00692BE8"/>
    <w:rsid w:val="006A014D"/>
    <w:rsid w:val="006A5362"/>
    <w:rsid w:val="006A5927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4943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4ACA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0470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84C5E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D769F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8625B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1FA6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4E1C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E1FB7"/>
    <w:rsid w:val="00BF5AC7"/>
    <w:rsid w:val="00C01059"/>
    <w:rsid w:val="00C01946"/>
    <w:rsid w:val="00C02726"/>
    <w:rsid w:val="00C050FB"/>
    <w:rsid w:val="00C0521C"/>
    <w:rsid w:val="00C14102"/>
    <w:rsid w:val="00C153C3"/>
    <w:rsid w:val="00C17050"/>
    <w:rsid w:val="00C170F0"/>
    <w:rsid w:val="00C30131"/>
    <w:rsid w:val="00C30FE6"/>
    <w:rsid w:val="00C3180C"/>
    <w:rsid w:val="00C332CF"/>
    <w:rsid w:val="00C3340E"/>
    <w:rsid w:val="00C34BCF"/>
    <w:rsid w:val="00C417C7"/>
    <w:rsid w:val="00C41950"/>
    <w:rsid w:val="00C45712"/>
    <w:rsid w:val="00C47A63"/>
    <w:rsid w:val="00C52302"/>
    <w:rsid w:val="00C52413"/>
    <w:rsid w:val="00C5354E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086B"/>
    <w:rsid w:val="00DD1265"/>
    <w:rsid w:val="00DD2BDA"/>
    <w:rsid w:val="00DD7535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4E29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B3A4F"/>
    <w:rsid w:val="00EC1976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1E1A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3BE7"/>
    <w:rsid w:val="00FC5F14"/>
    <w:rsid w:val="00FC606A"/>
    <w:rsid w:val="00FC6912"/>
    <w:rsid w:val="00FD3BBD"/>
    <w:rsid w:val="00FD6A33"/>
    <w:rsid w:val="00FE476B"/>
    <w:rsid w:val="00FE6082"/>
    <w:rsid w:val="00FE6267"/>
    <w:rsid w:val="00FE6C2B"/>
    <w:rsid w:val="00FF0EF9"/>
    <w:rsid w:val="00FF1A5B"/>
    <w:rsid w:val="00FF1AA7"/>
    <w:rsid w:val="00FF219F"/>
    <w:rsid w:val="00FF540E"/>
    <w:rsid w:val="00FF58C6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2C79-A431-48DE-97C8-33C67CF3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46</cp:revision>
  <cp:lastPrinted>2016-07-07T15:20:00Z</cp:lastPrinted>
  <dcterms:created xsi:type="dcterms:W3CDTF">2016-06-15T04:58:00Z</dcterms:created>
  <dcterms:modified xsi:type="dcterms:W3CDTF">2016-07-07T15:20:00Z</dcterms:modified>
</cp:coreProperties>
</file>